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DF645" w14:textId="77777777" w:rsidR="00961981" w:rsidRPr="00BD5668" w:rsidRDefault="00961981" w:rsidP="009619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BD5668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3BCDAEAD" w14:textId="77777777" w:rsidR="00961981" w:rsidRPr="00BD5668" w:rsidRDefault="00961981" w:rsidP="00961981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5CB2F51E" w14:textId="77777777" w:rsidR="00961981" w:rsidRPr="00BD5668" w:rsidRDefault="00961981" w:rsidP="009619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58726AAC" w14:textId="77777777" w:rsidR="00961981" w:rsidRPr="00BD5668" w:rsidRDefault="00961981" w:rsidP="00961981">
      <w:pPr>
        <w:jc w:val="both"/>
        <w:rPr>
          <w:rFonts w:ascii="Times New Roman" w:hAnsi="Times New Roman"/>
          <w:sz w:val="24"/>
          <w:szCs w:val="24"/>
        </w:rPr>
      </w:pPr>
    </w:p>
    <w:p w14:paraId="38731C1B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BD5668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97116B7" wp14:editId="12813B55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A068F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2AA721E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FE8BE63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EDCE5D6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B69FE9D" w14:textId="77777777" w:rsidR="00961981" w:rsidRPr="00BD5668" w:rsidRDefault="00961981" w:rsidP="00961981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C598588" w14:textId="77777777" w:rsidR="00961981" w:rsidRPr="00BD5668" w:rsidRDefault="00961981" w:rsidP="0096198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6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1648A99" w14:textId="5ED009B5" w:rsidR="00961981" w:rsidRPr="00BD5668" w:rsidRDefault="00961981" w:rsidP="0096198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 w:rsidR="00A82CDC">
        <w:rPr>
          <w:rFonts w:ascii="Times New Roman" w:hAnsi="Times New Roman"/>
          <w:b/>
          <w:sz w:val="24"/>
          <w:szCs w:val="24"/>
        </w:rPr>
        <w:t>13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ОСНОВЫ ИНФОРМАЦИОННОЙ БЕЗОПАСНОСТИ</w:t>
      </w:r>
    </w:p>
    <w:p w14:paraId="2925E168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2D4513BF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4E134C5F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29FF37D6" w14:textId="77777777" w:rsidR="00A82CDC" w:rsidRPr="007008EC" w:rsidRDefault="00A82CDC" w:rsidP="00A82CD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37784F6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1D8A6701" w14:textId="77777777" w:rsidR="00961981" w:rsidRPr="00BD5668" w:rsidRDefault="00961981" w:rsidP="00961981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619E4344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0F87607F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578DA4F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6FFEF78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236B587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682E1729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4B3B6DBD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41EDD070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5B623E4A" w14:textId="43873FC1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 w:rsidRPr="00BD5668">
        <w:rPr>
          <w:rFonts w:ascii="Times New Roman" w:hAnsi="Times New Roman"/>
          <w:sz w:val="24"/>
          <w:szCs w:val="24"/>
        </w:rPr>
        <w:t>2</w:t>
      </w:r>
      <w:r w:rsidR="00A82CDC">
        <w:rPr>
          <w:rFonts w:ascii="Times New Roman" w:hAnsi="Times New Roman"/>
          <w:sz w:val="24"/>
          <w:szCs w:val="24"/>
        </w:rPr>
        <w:t>5</w:t>
      </w:r>
      <w:r w:rsidRPr="00BD5668">
        <w:rPr>
          <w:rFonts w:ascii="Times New Roman" w:hAnsi="Times New Roman"/>
          <w:sz w:val="24"/>
          <w:szCs w:val="24"/>
        </w:rPr>
        <w:br w:type="page"/>
      </w:r>
    </w:p>
    <w:p w14:paraId="4D21B5A2" w14:textId="77777777" w:rsidR="00A82CDC" w:rsidRPr="007008EC" w:rsidRDefault="00A82CDC" w:rsidP="00A82CD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2141ECEF" w14:textId="77777777" w:rsidR="00A82CDC" w:rsidRDefault="00A82CDC" w:rsidP="00A82C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2B4D09" w14:textId="77777777" w:rsidR="00A82CDC" w:rsidRDefault="00A82CDC" w:rsidP="00A82CDC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745AA" w14:textId="77777777" w:rsidR="00A82CDC" w:rsidRDefault="00A82CDC" w:rsidP="00A82CD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82CDC" w14:paraId="0171CF41" w14:textId="77777777" w:rsidTr="00DF059D">
        <w:tc>
          <w:tcPr>
            <w:tcW w:w="4785" w:type="dxa"/>
          </w:tcPr>
          <w:p w14:paraId="1C7833BF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4A65E793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4271CD4A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22DD7663" w14:textId="77777777" w:rsidR="00A82CDC" w:rsidRDefault="00A82CD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25137A06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773D0BA6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7BF4C67A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86F3B2A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E3DBC68" w14:textId="77777777" w:rsidR="00A82CDC" w:rsidRDefault="00A82CD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0628B28E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569F11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0213E54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60ED5E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4F7EE240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51BA8671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BC48B0B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E1717B6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6F57E8E" w14:textId="77777777" w:rsidR="00A82CDC" w:rsidRDefault="00A82CDC" w:rsidP="00A82CDC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6304D477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4B57D2FD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346141F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27EA56E" w14:textId="77777777" w:rsidR="00A82CDC" w:rsidRDefault="00A82CDC" w:rsidP="00A82CDC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3F9D4155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EE03897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AE7C31C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34E33D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FE5B5F" w14:textId="77777777" w:rsidR="00A82CDC" w:rsidRDefault="00A82CDC" w:rsidP="00A82C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3C043EE7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9EDF345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89A5F42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5451B81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3CE400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603C06C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8F9C2B4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20AF5A92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02324B2A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5E7A3F9B" w14:textId="77777777" w:rsidR="00A82CDC" w:rsidRDefault="00A82CDC" w:rsidP="00A82CDC">
      <w:pPr>
        <w:pStyle w:val="Standard"/>
        <w:rPr>
          <w:color w:val="000000" w:themeColor="text1"/>
        </w:rPr>
      </w:pPr>
      <w:r>
        <w:rPr>
          <w:color w:val="000000" w:themeColor="text1"/>
        </w:rPr>
        <w:t>«__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 2025г.</w:t>
      </w:r>
    </w:p>
    <w:p w14:paraId="50DD30D0" w14:textId="77777777" w:rsidR="00961981" w:rsidRDefault="00961981" w:rsidP="00961981"/>
    <w:p w14:paraId="50A68416" w14:textId="77777777" w:rsidR="00961981" w:rsidRPr="00BD5668" w:rsidRDefault="00961981" w:rsidP="00961981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1F2628BF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5F5D851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1378665B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0CFB7D1D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961981" w:rsidRPr="00BD5668" w:rsidSect="001D0EC0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noEndnote/>
          <w:docGrid w:linePitch="360"/>
        </w:sect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6FB8306" w14:textId="77777777" w:rsidR="00961981" w:rsidRPr="00BD5668" w:rsidRDefault="00961981" w:rsidP="00961981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РАММЫ УЧЕБНОЙ ДИСЦИПЛИНЫ ОП.01</w:t>
      </w: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ОСНОВЫ ИНФОРМАЦИОННОЙ БЕЗОПАСНОСТИ</w:t>
      </w:r>
    </w:p>
    <w:p w14:paraId="19DE4D95" w14:textId="77777777" w:rsidR="00961981" w:rsidRPr="00BD5668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 w:rsidRPr="00BD5668"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0052FCCA" w14:textId="38CD70D4" w:rsidR="00961981" w:rsidRPr="00961981" w:rsidRDefault="00961981" w:rsidP="00961981">
      <w:pPr>
        <w:pStyle w:val="11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  <w:r w:rsidRPr="00961981">
        <w:rPr>
          <w:rFonts w:ascii="Times New Roman" w:hAnsi="Times New Roman" w:cs="Times New Roman"/>
          <w:sz w:val="24"/>
        </w:rPr>
        <w:t xml:space="preserve">Дисциплина </w:t>
      </w:r>
      <w:r w:rsidRPr="00961981">
        <w:rPr>
          <w:rFonts w:ascii="Times New Roman" w:hAnsi="Times New Roman" w:cs="Times New Roman"/>
          <w:i/>
          <w:iCs/>
          <w:sz w:val="24"/>
        </w:rPr>
        <w:t>ОП.</w:t>
      </w:r>
      <w:r w:rsidR="00251280">
        <w:rPr>
          <w:rFonts w:ascii="Times New Roman" w:hAnsi="Times New Roman" w:cs="Times New Roman"/>
          <w:i/>
          <w:iCs/>
          <w:sz w:val="24"/>
        </w:rPr>
        <w:t>13</w:t>
      </w:r>
      <w:r w:rsidRPr="00961981">
        <w:rPr>
          <w:rFonts w:ascii="Times New Roman" w:hAnsi="Times New Roman" w:cs="Times New Roman"/>
          <w:i/>
          <w:iCs/>
          <w:sz w:val="24"/>
        </w:rPr>
        <w:t xml:space="preserve"> Основы информационной безопасности</w:t>
      </w:r>
      <w:r w:rsidRPr="00961981">
        <w:rPr>
          <w:rFonts w:ascii="Times New Roman" w:hAnsi="Times New Roman" w:cs="Times New Roman"/>
          <w:sz w:val="24"/>
        </w:rPr>
        <w:t xml:space="preserve"> входит в общепрофессиональный цикл, является дисциплиной, дающей начальные представления и понятия в области информационной безопасности, определяющей потребности в развитии интереса к изучению учебных дисциплин и профессиональных модулей, способности к личному самоопределению и самореализации в учебной деятельности</w:t>
      </w:r>
    </w:p>
    <w:p w14:paraId="0AB87294" w14:textId="77777777" w:rsidR="00961981" w:rsidRPr="00BD5668" w:rsidRDefault="00961981" w:rsidP="00961981">
      <w:pPr>
        <w:pStyle w:val="11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14:paraId="61105D26" w14:textId="09C4A69E" w:rsidR="00961981" w:rsidRDefault="00961981" w:rsidP="00961981">
      <w:pPr>
        <w:pStyle w:val="a7"/>
        <w:numPr>
          <w:ilvl w:val="1"/>
          <w:numId w:val="2"/>
        </w:numPr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  <w:r w:rsidRPr="00BD5668">
        <w:rPr>
          <w:b/>
          <w:bCs/>
          <w:color w:val="000000"/>
          <w:sz w:val="24"/>
          <w:szCs w:val="24"/>
          <w:lang w:eastAsia="ru-RU" w:bidi="ru-RU"/>
        </w:rPr>
        <w:t>Цель и планируемые результаты освоения дисциплины: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742A2C" w:rsidRPr="00243B11" w14:paraId="70211EE9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FC252" w14:textId="77777777" w:rsidR="00742A2C" w:rsidRPr="00FC2A4D" w:rsidRDefault="00742A2C" w:rsidP="00DF059D">
            <w:pPr>
              <w:spacing w:after="0" w:line="240" w:lineRule="auto"/>
              <w:rPr>
                <w:rStyle w:val="ab"/>
                <w:b/>
                <w:i w:val="0"/>
                <w:iCs/>
                <w:sz w:val="24"/>
                <w:szCs w:val="24"/>
              </w:rPr>
            </w:pPr>
            <w:r w:rsidRPr="00243B11">
              <w:rPr>
                <w:rStyle w:val="ab"/>
                <w:b/>
                <w:sz w:val="24"/>
                <w:szCs w:val="24"/>
              </w:rPr>
              <w:t xml:space="preserve">Код </w:t>
            </w:r>
            <w:r w:rsidRPr="00FC2A4D">
              <w:rPr>
                <w:rStyle w:val="ab"/>
                <w:b/>
                <w:iCs/>
                <w:sz w:val="24"/>
                <w:szCs w:val="24"/>
              </w:rPr>
              <w:t xml:space="preserve">ОК, </w:t>
            </w:r>
          </w:p>
          <w:p w14:paraId="133E76E5" w14:textId="77777777" w:rsidR="00742A2C" w:rsidRPr="00243B11" w:rsidRDefault="00742A2C" w:rsidP="00DF059D">
            <w:pPr>
              <w:spacing w:after="0" w:line="240" w:lineRule="auto"/>
              <w:rPr>
                <w:rStyle w:val="ab"/>
                <w:b/>
                <w:i w:val="0"/>
                <w:sz w:val="24"/>
                <w:szCs w:val="24"/>
              </w:rPr>
            </w:pPr>
            <w:r w:rsidRPr="00FC2A4D">
              <w:rPr>
                <w:rStyle w:val="ab"/>
                <w:b/>
                <w:iCs/>
                <w:sz w:val="24"/>
                <w:szCs w:val="24"/>
              </w:rPr>
              <w:t>ПК</w:t>
            </w:r>
            <w:r w:rsidRPr="00243B11">
              <w:rPr>
                <w:rStyle w:val="ab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3DE05" w14:textId="77777777" w:rsidR="00742A2C" w:rsidRPr="00243B11" w:rsidRDefault="00742A2C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953D0" w14:textId="77777777" w:rsidR="00742A2C" w:rsidRPr="00243B11" w:rsidRDefault="00742A2C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742A2C" w:rsidRPr="00243B11" w14:paraId="201C654D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BD45E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F0093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ECDC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742A2C" w:rsidRPr="00243B11" w14:paraId="3B4A1483" w14:textId="77777777" w:rsidTr="00DF059D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0958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7506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C2AFD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:rsidR="00742A2C" w:rsidRPr="00243B11" w14:paraId="01D8FC3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1AEF2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14D15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104C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:rsidR="00742A2C" w:rsidRPr="00243B11" w14:paraId="35C28803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A431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7E051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5F36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742A2C" w:rsidRPr="00243B11" w14:paraId="440C1F87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8BC6D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15333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AED0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742A2C" w:rsidRPr="00243B11" w14:paraId="40DE4986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26034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15C6B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512F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742A2C" w:rsidRPr="00243B11" w14:paraId="44AC1B69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75E2A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44BD8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E8E76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742A2C" w:rsidRPr="00243B11" w14:paraId="76AF2F3B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45D1E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516CC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7436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:rsidR="00742A2C" w14:paraId="1CB520F0" w14:textId="77777777" w:rsidTr="00DF059D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EB0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1146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9462" w14:textId="77777777" w:rsidR="00742A2C" w:rsidRPr="00243B11" w:rsidRDefault="00742A2C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5838C1E8" w14:textId="58E97A04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0FFADC13" w14:textId="25D9789B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22F49286" w14:textId="1BA5EBB5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47504E1A" w14:textId="6ED122FE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68386B86" w14:textId="77777777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4BD26AAA" w14:textId="77777777" w:rsidR="00961981" w:rsidRPr="00BD5668" w:rsidRDefault="00961981" w:rsidP="00961981">
      <w:pPr>
        <w:pStyle w:val="a7"/>
        <w:shd w:val="clear" w:color="auto" w:fill="auto"/>
        <w:ind w:left="643"/>
        <w:rPr>
          <w:sz w:val="24"/>
          <w:szCs w:val="24"/>
        </w:rPr>
      </w:pP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095"/>
      </w:tblGrid>
      <w:tr w:rsidR="00742A2C" w14:paraId="50E069E4" w14:textId="77777777" w:rsidTr="00742A2C">
        <w:trPr>
          <w:trHeight w:hRule="exact" w:val="66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58E18" w14:textId="77777777" w:rsidR="00742A2C" w:rsidRDefault="00742A2C" w:rsidP="008E5575">
            <w:pPr>
              <w:pStyle w:val="a5"/>
              <w:shd w:val="clear" w:color="auto" w:fill="auto"/>
              <w:jc w:val="center"/>
            </w:pPr>
            <w:r>
              <w:lastRenderedPageBreak/>
              <w:t>Умения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8F4B3" w14:textId="77777777" w:rsidR="00742A2C" w:rsidRDefault="00742A2C" w:rsidP="008E5575">
            <w:pPr>
              <w:pStyle w:val="a5"/>
              <w:shd w:val="clear" w:color="auto" w:fill="auto"/>
              <w:jc w:val="center"/>
            </w:pPr>
            <w:r>
              <w:t>Знания</w:t>
            </w:r>
          </w:p>
        </w:tc>
      </w:tr>
      <w:tr w:rsidR="00742A2C" w14:paraId="054E68AB" w14:textId="77777777" w:rsidTr="00742A2C">
        <w:trPr>
          <w:trHeight w:hRule="exact" w:val="4809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78E43" w14:textId="77777777" w:rsidR="00742A2C" w:rsidRDefault="00742A2C" w:rsidP="00961981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790"/>
              </w:tabs>
              <w:spacing w:line="276" w:lineRule="auto"/>
              <w:ind w:firstLine="440"/>
            </w:pPr>
            <w:r>
              <w:t>классифицировать</w:t>
            </w:r>
          </w:p>
          <w:p w14:paraId="0D69480E" w14:textId="77777777" w:rsidR="00742A2C" w:rsidRDefault="00742A2C" w:rsidP="008E5575">
            <w:pPr>
              <w:pStyle w:val="a5"/>
              <w:shd w:val="clear" w:color="auto" w:fill="auto"/>
              <w:tabs>
                <w:tab w:val="left" w:pos="1085"/>
                <w:tab w:val="left" w:pos="1670"/>
              </w:tabs>
              <w:spacing w:line="276" w:lineRule="auto"/>
            </w:pPr>
            <w:r>
              <w:t>защищаемую информацию по видам тайны</w:t>
            </w:r>
            <w:r>
              <w:tab/>
              <w:t>и</w:t>
            </w:r>
            <w:r>
              <w:tab/>
              <w:t>степеням</w:t>
            </w:r>
          </w:p>
          <w:p w14:paraId="1AFDFEE8" w14:textId="77777777" w:rsidR="00742A2C" w:rsidRDefault="00742A2C" w:rsidP="008E5575">
            <w:pPr>
              <w:pStyle w:val="a5"/>
              <w:shd w:val="clear" w:color="auto" w:fill="auto"/>
              <w:spacing w:line="276" w:lineRule="auto"/>
            </w:pPr>
            <w:r>
              <w:t>секретности;</w:t>
            </w:r>
          </w:p>
          <w:p w14:paraId="1D28B824" w14:textId="77777777" w:rsidR="00742A2C" w:rsidRDefault="00742A2C" w:rsidP="00961981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790"/>
              </w:tabs>
              <w:spacing w:line="276" w:lineRule="auto"/>
              <w:ind w:firstLine="440"/>
            </w:pPr>
            <w:r>
              <w:t>классифицировать</w:t>
            </w:r>
          </w:p>
          <w:p w14:paraId="3E2CF6D9" w14:textId="77777777" w:rsidR="00742A2C" w:rsidRDefault="00742A2C" w:rsidP="008E5575">
            <w:pPr>
              <w:pStyle w:val="a5"/>
              <w:shd w:val="clear" w:color="auto" w:fill="auto"/>
              <w:tabs>
                <w:tab w:val="left" w:pos="1877"/>
              </w:tabs>
              <w:spacing w:line="276" w:lineRule="auto"/>
            </w:pPr>
            <w:r>
              <w:t>основные</w:t>
            </w:r>
            <w:r>
              <w:tab/>
              <w:t>угрозы</w:t>
            </w:r>
          </w:p>
          <w:p w14:paraId="5E06BE65" w14:textId="77777777" w:rsidR="00742A2C" w:rsidRDefault="00742A2C" w:rsidP="008E5575">
            <w:pPr>
              <w:pStyle w:val="a5"/>
              <w:shd w:val="clear" w:color="auto" w:fill="auto"/>
              <w:spacing w:line="276" w:lineRule="auto"/>
            </w:pPr>
            <w:r>
              <w:t>безопасности информации;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3012F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95"/>
                <w:tab w:val="left" w:pos="2192"/>
                <w:tab w:val="left" w:pos="2734"/>
                <w:tab w:val="left" w:pos="4002"/>
              </w:tabs>
              <w:spacing w:line="276" w:lineRule="auto"/>
              <w:ind w:firstLine="440"/>
              <w:jc w:val="both"/>
            </w:pPr>
            <w:r>
              <w:t>сущность</w:t>
            </w:r>
            <w:r>
              <w:tab/>
              <w:t>и</w:t>
            </w:r>
            <w:r>
              <w:tab/>
              <w:t>понятие</w:t>
            </w:r>
            <w:r>
              <w:tab/>
              <w:t>информационной</w:t>
            </w:r>
          </w:p>
          <w:p w14:paraId="2B112F68" w14:textId="77777777" w:rsidR="00742A2C" w:rsidRDefault="00742A2C" w:rsidP="008E5575">
            <w:pPr>
              <w:pStyle w:val="a5"/>
              <w:shd w:val="clear" w:color="auto" w:fill="auto"/>
              <w:spacing w:line="276" w:lineRule="auto"/>
            </w:pPr>
            <w:r>
              <w:t>безопасности, характеристику ее составляющих;</w:t>
            </w:r>
          </w:p>
          <w:p w14:paraId="4D547F9F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06"/>
              </w:tabs>
              <w:spacing w:line="276" w:lineRule="auto"/>
              <w:ind w:firstLine="440"/>
              <w:jc w:val="both"/>
            </w:pPr>
            <w:r>
              <w:t>место информационной безопасности в системе национальной безопасности страны;</w:t>
            </w:r>
          </w:p>
          <w:p w14:paraId="3DB0E49B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06"/>
              </w:tabs>
              <w:spacing w:line="276" w:lineRule="auto"/>
              <w:ind w:firstLine="440"/>
              <w:jc w:val="both"/>
            </w:pPr>
            <w:r>
              <w:t>виды, источники и носители защищаемой информации;</w:t>
            </w:r>
          </w:p>
          <w:p w14:paraId="463EF316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15"/>
              </w:tabs>
              <w:spacing w:line="276" w:lineRule="auto"/>
              <w:ind w:firstLine="440"/>
              <w:jc w:val="both"/>
            </w:pPr>
            <w:r>
              <w:t>источники угроз безопасности информации и меры по их предотвращению;</w:t>
            </w:r>
          </w:p>
          <w:p w14:paraId="78007898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95"/>
              </w:tabs>
              <w:spacing w:line="276" w:lineRule="auto"/>
              <w:ind w:firstLine="440"/>
              <w:jc w:val="both"/>
            </w:pPr>
            <w:r>
              <w:t>факторы, воздействующие на информацию при</w:t>
            </w:r>
          </w:p>
          <w:p w14:paraId="451F44BF" w14:textId="77777777" w:rsidR="00742A2C" w:rsidRDefault="00742A2C" w:rsidP="008E5575">
            <w:pPr>
              <w:pStyle w:val="a5"/>
              <w:shd w:val="clear" w:color="auto" w:fill="auto"/>
              <w:tabs>
                <w:tab w:val="left" w:pos="946"/>
                <w:tab w:val="left" w:pos="2717"/>
                <w:tab w:val="left" w:pos="3557"/>
              </w:tabs>
              <w:spacing w:line="276" w:lineRule="auto"/>
              <w:jc w:val="both"/>
            </w:pPr>
            <w:r>
              <w:t>ее</w:t>
            </w:r>
            <w:r>
              <w:tab/>
              <w:t>обработке</w:t>
            </w:r>
            <w:r>
              <w:tab/>
              <w:t>в</w:t>
            </w:r>
            <w:r>
              <w:tab/>
              <w:t>автоматизированных</w:t>
            </w:r>
          </w:p>
          <w:p w14:paraId="5B9D3205" w14:textId="77777777" w:rsidR="00742A2C" w:rsidRDefault="00742A2C" w:rsidP="008E5575">
            <w:pPr>
              <w:pStyle w:val="a5"/>
              <w:shd w:val="clear" w:color="auto" w:fill="auto"/>
              <w:spacing w:line="276" w:lineRule="auto"/>
              <w:jc w:val="both"/>
            </w:pPr>
            <w:r>
              <w:t>(информационных) системах;</w:t>
            </w:r>
          </w:p>
          <w:p w14:paraId="3894D377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01"/>
              </w:tabs>
              <w:spacing w:line="276" w:lineRule="auto"/>
              <w:ind w:firstLine="440"/>
              <w:jc w:val="both"/>
            </w:pPr>
            <w:r>
              <w:t>жизненные циклы информации ограниченного доступа в процессе ее создания, обработки, передачи;</w:t>
            </w:r>
          </w:p>
          <w:p w14:paraId="40815A6A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06"/>
              </w:tabs>
              <w:spacing w:line="276" w:lineRule="auto"/>
              <w:ind w:firstLine="440"/>
              <w:jc w:val="both"/>
            </w:pPr>
            <w:r>
              <w:t>современные средства и способы обеспечения информационной безопасности;</w:t>
            </w:r>
          </w:p>
          <w:p w14:paraId="3D767AB6" w14:textId="77777777" w:rsidR="00742A2C" w:rsidRDefault="00742A2C" w:rsidP="00961981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706"/>
              </w:tabs>
              <w:spacing w:line="276" w:lineRule="auto"/>
              <w:ind w:firstLine="440"/>
              <w:jc w:val="both"/>
            </w:pPr>
            <w:r>
              <w:t>основные методики анализа угроз и рисков информационной безопасности;</w:t>
            </w:r>
          </w:p>
        </w:tc>
      </w:tr>
    </w:tbl>
    <w:p w14:paraId="2C1225B7" w14:textId="77777777" w:rsidR="00961981" w:rsidRDefault="00961981" w:rsidP="00961981">
      <w:r>
        <w:br w:type="page"/>
      </w:r>
    </w:p>
    <w:p w14:paraId="4F3D9CCB" w14:textId="77777777" w:rsidR="00961981" w:rsidRPr="00794FD2" w:rsidRDefault="00961981" w:rsidP="0096198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 w:rsidRPr="00794FD2"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</w:t>
      </w:r>
      <w:r>
        <w:rPr>
          <w:color w:val="000000"/>
          <w:sz w:val="24"/>
          <w:szCs w:val="24"/>
          <w:lang w:eastAsia="ru-RU" w:bidi="ru-RU"/>
        </w:rPr>
        <w:t>Б</w:t>
      </w:r>
      <w:r w:rsidRPr="00794FD2">
        <w:rPr>
          <w:color w:val="000000"/>
          <w:sz w:val="24"/>
          <w:szCs w:val="24"/>
          <w:lang w:eastAsia="ru-RU" w:bidi="ru-RU"/>
        </w:rPr>
        <w:t xml:space="preserve">НОЙ ДИСЦИПЛИНЫ </w:t>
      </w:r>
    </w:p>
    <w:p w14:paraId="09B5043F" w14:textId="77777777" w:rsidR="00961981" w:rsidRPr="005E6240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5" w:name="bookmark128"/>
      <w:bookmarkStart w:id="6" w:name="bookmark129"/>
      <w:r w:rsidRPr="00BD5668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5"/>
      <w:bookmarkEnd w:id="6"/>
    </w:p>
    <w:p w14:paraId="007098F7" w14:textId="77777777" w:rsidR="00961981" w:rsidRPr="00BD5668" w:rsidRDefault="00961981" w:rsidP="00961981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961981" w:rsidRPr="00BD5668" w14:paraId="5A726AA7" w14:textId="77777777" w:rsidTr="00637AF9">
        <w:trPr>
          <w:trHeight w:hRule="exact" w:val="32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8F86B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2605" w14:textId="77777777" w:rsidR="00961981" w:rsidRPr="00BD5668" w:rsidRDefault="00961981" w:rsidP="008E5575">
            <w:pPr>
              <w:pStyle w:val="a5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961981" w:rsidRPr="00BD5668" w14:paraId="4EC90A11" w14:textId="77777777" w:rsidTr="00637AF9">
        <w:trPr>
          <w:trHeight w:hRule="exact" w:val="42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26487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78369" w14:textId="14442CFF" w:rsidR="00961981" w:rsidRPr="00BD5668" w:rsidRDefault="00742A2C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961981" w:rsidRPr="00BD5668" w14:paraId="77D629AE" w14:textId="77777777" w:rsidTr="00637AF9">
        <w:trPr>
          <w:trHeight w:hRule="exact" w:val="275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40D7D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961981" w:rsidRPr="00BD5668" w14:paraId="4FCB9FB7" w14:textId="77777777" w:rsidTr="00637AF9">
        <w:trPr>
          <w:trHeight w:hRule="exact" w:val="279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9FE08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362A2" w14:textId="1E9BED09" w:rsidR="00961981" w:rsidRPr="00BD5668" w:rsidRDefault="00742A2C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61981" w:rsidRPr="00BD5668" w14:paraId="17946010" w14:textId="77777777" w:rsidTr="00637AF9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B1887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8E636" w14:textId="6FF431AA" w:rsidR="00961981" w:rsidRPr="00BD5668" w:rsidRDefault="00742A2C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61981" w:rsidRPr="00BD5668" w14:paraId="732EDBEC" w14:textId="77777777" w:rsidTr="00637AF9">
        <w:trPr>
          <w:trHeight w:hRule="exact" w:val="28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6135D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1B08C" w14:textId="6BF21E25" w:rsidR="00961981" w:rsidRPr="00BD5668" w:rsidRDefault="00742A2C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61981" w:rsidRPr="00BD5668" w14:paraId="21B509F5" w14:textId="77777777" w:rsidTr="00637AF9">
        <w:trPr>
          <w:trHeight w:hRule="exact" w:val="29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7F09B" w14:textId="77777777" w:rsidR="00961981" w:rsidRPr="00BD5668" w:rsidRDefault="00961981" w:rsidP="008E5575">
            <w:pPr>
              <w:pStyle w:val="a5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BD5668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5E86" w14:textId="77777777" w:rsidR="00961981" w:rsidRPr="00BD5668" w:rsidRDefault="00961981" w:rsidP="008E5575">
            <w:pPr>
              <w:pStyle w:val="a5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961981" w:rsidRPr="00BD5668" w14:paraId="4B555D9B" w14:textId="77777777" w:rsidTr="00637AF9">
        <w:trPr>
          <w:trHeight w:hRule="exact" w:val="28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BB639" w14:textId="427B72C5" w:rsidR="00961981" w:rsidRDefault="00961981" w:rsidP="00742A2C">
            <w:pPr>
              <w:pStyle w:val="a5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A87B8" w14:textId="77777777" w:rsidR="00961981" w:rsidRDefault="00961981" w:rsidP="008E5575">
            <w:pPr>
              <w:pStyle w:val="a5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4F4F341" w14:textId="77777777" w:rsidR="00961981" w:rsidRDefault="00961981" w:rsidP="00961981">
      <w:r>
        <w:br w:type="page"/>
      </w:r>
    </w:p>
    <w:p w14:paraId="6424C653" w14:textId="77777777" w:rsidR="00961981" w:rsidRDefault="00961981" w:rsidP="00961981">
      <w:pPr>
        <w:spacing w:after="0"/>
        <w:rPr>
          <w:rFonts w:ascii="Times New Roman" w:hAnsi="Times New Roman"/>
          <w:b/>
          <w:sz w:val="24"/>
          <w:szCs w:val="24"/>
        </w:rPr>
        <w:sectPr w:rsidR="00961981" w:rsidSect="00794FD2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1D94374" w14:textId="77777777" w:rsidR="00961981" w:rsidRPr="00BD5668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3"/>
        <w:gridCol w:w="9514"/>
        <w:gridCol w:w="994"/>
        <w:gridCol w:w="1709"/>
      </w:tblGrid>
      <w:tr w:rsidR="00961981" w:rsidRPr="00961981" w14:paraId="5C858F0D" w14:textId="77777777" w:rsidTr="008E5575">
        <w:trPr>
          <w:trHeight w:hRule="exact" w:val="965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DA929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F52A7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материала, практические работы, семинарские занятия, самостоятельная работа обучающихся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29274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Объем</w:t>
            </w:r>
          </w:p>
          <w:p w14:paraId="2B59586A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A1A00B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61981" w:rsidRPr="00961981" w14:paraId="466B8B27" w14:textId="77777777" w:rsidTr="008E5575">
        <w:trPr>
          <w:trHeight w:hRule="exact" w:val="355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CDC363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1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CD6264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45D5C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E73C2" w14:textId="77777777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4</w:t>
            </w:r>
          </w:p>
        </w:tc>
      </w:tr>
      <w:tr w:rsidR="00961981" w:rsidRPr="00961981" w14:paraId="3D445D0C" w14:textId="77777777" w:rsidTr="008E5575">
        <w:trPr>
          <w:trHeight w:hRule="exact" w:val="370"/>
          <w:jc w:val="center"/>
        </w:trPr>
        <w:tc>
          <w:tcPr>
            <w:tcW w:w="124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6416B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Раздел 1. Теоретические основы информационной безопасности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86F14" w14:textId="24D7877F" w:rsidR="00961981" w:rsidRPr="00961981" w:rsidRDefault="00DD0E72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A1781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040C5B34" w14:textId="77777777" w:rsidTr="008E5575">
        <w:trPr>
          <w:trHeight w:hRule="exact" w:val="326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25D25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 xml:space="preserve">Тема 1.1. </w:t>
            </w:r>
            <w:r w:rsidRPr="00961981">
              <w:rPr>
                <w:sz w:val="24"/>
                <w:szCs w:val="24"/>
              </w:rPr>
              <w:t>Основные понятия и задачи информационной безопасности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C085F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9D345" w14:textId="5EAA392B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654B4" w14:textId="045B6156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 w:rsidR="00DD0E72">
              <w:rPr>
                <w:sz w:val="24"/>
                <w:szCs w:val="24"/>
              </w:rPr>
              <w:t>1-ОК 9</w:t>
            </w:r>
          </w:p>
        </w:tc>
      </w:tr>
      <w:tr w:rsidR="00961981" w:rsidRPr="00961981" w14:paraId="6F1DE4AA" w14:textId="77777777" w:rsidTr="008E5575">
        <w:trPr>
          <w:trHeight w:hRule="exact" w:val="960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139D40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848568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Понятие информации и информационной безопасности. Информация, сообщения, информационные процессы как объекты информационной безопасности. Обзор защищаемых объектов и систем.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EA27F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ACD96C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58C220C4" w14:textId="77777777" w:rsidTr="008E5575">
        <w:trPr>
          <w:trHeight w:hRule="exact" w:val="1282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DA4531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9D5753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Понятие «угроза информации». Понятие «риска информационной безопасности». Примеры преступлений в сфере информации и информационных технологий. Сущность функционирования системы защиты информации. Защита человека от опасной информации и от </w:t>
            </w:r>
            <w:proofErr w:type="spellStart"/>
            <w:r w:rsidRPr="00961981">
              <w:rPr>
                <w:sz w:val="24"/>
                <w:szCs w:val="24"/>
              </w:rPr>
              <w:t>неинформированности</w:t>
            </w:r>
            <w:proofErr w:type="spellEnd"/>
            <w:r w:rsidRPr="00961981">
              <w:rPr>
                <w:sz w:val="24"/>
                <w:szCs w:val="24"/>
              </w:rPr>
              <w:t xml:space="preserve"> в области информационной безопасности.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BBB8E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71D77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6457CDC4" w14:textId="77777777" w:rsidTr="008E5575">
        <w:trPr>
          <w:trHeight w:hRule="exact" w:val="326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FE46F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 xml:space="preserve">Тема 1.2. </w:t>
            </w:r>
            <w:r w:rsidRPr="00961981">
              <w:rPr>
                <w:sz w:val="24"/>
                <w:szCs w:val="24"/>
              </w:rPr>
              <w:t>Основы защиты информации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B3903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6F4E4" w14:textId="5D1F423F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4DAFA2" w14:textId="55B6913B" w:rsidR="00961981" w:rsidRPr="00961981" w:rsidRDefault="00DD0E72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1-ОК 9</w:t>
            </w:r>
          </w:p>
        </w:tc>
      </w:tr>
      <w:tr w:rsidR="00961981" w:rsidRPr="00961981" w14:paraId="28D43F50" w14:textId="77777777" w:rsidTr="008E5575">
        <w:trPr>
          <w:trHeight w:hRule="exact" w:val="1008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7DB1F8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141CC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Целостность, доступность и конфиденциальность информации. Классификация информации по видам тайны и степеням конфиденциальности. Понятия государственной тайны и конфиденциальной информации.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60C9F" w14:textId="133D58A9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EFD9D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4611FF92" w14:textId="77777777" w:rsidTr="008E5575">
        <w:trPr>
          <w:trHeight w:hRule="exact" w:val="643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8D9A47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49B2A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Жизненные циклы конфиденциальной информации в процессе ее создания, обработки, передачи.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A18063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C71F8B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038D31D9" w14:textId="77777777" w:rsidTr="008E5575">
        <w:trPr>
          <w:trHeight w:hRule="exact" w:val="331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866958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41EA0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Цели и задачи защиты информации. Основные понятия в области защиты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97A8CF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3C804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F3FF846" w14:textId="77777777" w:rsidTr="008E5575">
        <w:trPr>
          <w:trHeight w:hRule="exact" w:val="643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BE16FD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4DADA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Элементы процесса менеджмента ИБ. Модель интеграции информационной безопасности в основную деятельность организации. Понятие Политики безопасности.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CA91A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FFDFF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1EBF4EE" w14:textId="77777777" w:rsidTr="008E5575">
        <w:trPr>
          <w:trHeight w:hRule="exact" w:val="326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24910F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DE191" w14:textId="77777777" w:rsidR="00961981" w:rsidRPr="00961981" w:rsidRDefault="00961981" w:rsidP="00B768CD">
            <w:pPr>
              <w:pStyle w:val="a5"/>
              <w:shd w:val="clear" w:color="auto" w:fill="auto"/>
              <w:ind w:firstLine="140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23277A" w14:textId="337F02D8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AE6F2E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2409EA48" w14:textId="77777777" w:rsidTr="008E5575">
        <w:trPr>
          <w:trHeight w:hRule="exact" w:val="331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20114C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46B5A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Определение объектов защиты на типовом объекте информатизации.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70DE5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3CFEDB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23388453" w14:textId="77777777" w:rsidTr="008E5575">
        <w:trPr>
          <w:trHeight w:hRule="exact" w:val="643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6D9404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D41859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Классификация защищаемой информации по видам тайны и степеням конфиденциальности.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B6DF54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280EC" w14:textId="77777777" w:rsidR="00961981" w:rsidRPr="00961981" w:rsidRDefault="00961981" w:rsidP="00B768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475D1817" w14:textId="77777777" w:rsidTr="008E5575">
        <w:trPr>
          <w:trHeight w:hRule="exact" w:val="336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92C88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 xml:space="preserve">Тема 1.3. </w:t>
            </w:r>
            <w:r w:rsidRPr="00961981">
              <w:rPr>
                <w:sz w:val="24"/>
                <w:szCs w:val="24"/>
              </w:rPr>
              <w:t>Угрозы</w:t>
            </w:r>
          </w:p>
        </w:tc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E4915" w14:textId="77777777" w:rsidR="00961981" w:rsidRPr="00961981" w:rsidRDefault="00961981" w:rsidP="00B768C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F65EC8" w14:textId="2A9CDBD5" w:rsidR="00961981" w:rsidRPr="00961981" w:rsidRDefault="00961981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EE252" w14:textId="6F1C3E0E" w:rsidR="00961981" w:rsidRPr="00961981" w:rsidRDefault="00DD0E72" w:rsidP="00B768CD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1-ОК 9</w:t>
            </w:r>
          </w:p>
        </w:tc>
      </w:tr>
    </w:tbl>
    <w:p w14:paraId="5971FBF4" w14:textId="77777777" w:rsidR="00961981" w:rsidRPr="00961981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  <w:r w:rsidRPr="00961981">
        <w:rPr>
          <w:rFonts w:ascii="Times New Roman" w:hAnsi="Times New Roman"/>
          <w:sz w:val="24"/>
          <w:szCs w:val="24"/>
        </w:rPr>
        <w:br w:type="page"/>
      </w:r>
    </w:p>
    <w:tbl>
      <w:tblPr>
        <w:tblOverlap w:val="never"/>
        <w:tblW w:w="151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9504"/>
        <w:gridCol w:w="994"/>
        <w:gridCol w:w="1709"/>
      </w:tblGrid>
      <w:tr w:rsidR="00961981" w:rsidRPr="00961981" w14:paraId="4D2D66FD" w14:textId="77777777" w:rsidTr="00961981">
        <w:trPr>
          <w:trHeight w:hRule="exact" w:val="331"/>
          <w:jc w:val="center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B9D88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jc w:val="both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lastRenderedPageBreak/>
              <w:t>безопасности защищаемой информации.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70E5E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Понятие угрозы безопасности информации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F338B" w14:textId="7A6DB0A9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93E06" w14:textId="2985866A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</w:tr>
      <w:tr w:rsidR="00961981" w:rsidRPr="00961981" w14:paraId="627B49D6" w14:textId="77777777" w:rsidTr="00961981">
        <w:trPr>
          <w:trHeight w:hRule="exact" w:val="331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D4C6A8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D61790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Системная классификация угроз безопасности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52C4CE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4F656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2E64404E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CC75AD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B4D01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Каналы и методы несанкционированного доступа к информации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56136E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2460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5F67D5E9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03CA79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B7181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Уязвимости. Методы оценки уязвимости информации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BE2AC4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B974A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5120F68D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86384B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A5743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259CB" w14:textId="765372F2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B79EA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6844011" w14:textId="77777777" w:rsidTr="00961981">
        <w:trPr>
          <w:trHeight w:hRule="exact" w:val="331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9F5277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2B97DE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Определение угроз объекта информатизации и их классификация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DE436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D8A6D0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A31C996" w14:textId="77777777" w:rsidTr="00961981">
        <w:trPr>
          <w:trHeight w:hRule="exact" w:val="326"/>
          <w:jc w:val="center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9AC975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Раздел 2. Методология защиты информации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2F5BF5" w14:textId="77777777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7804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87F715F" w14:textId="77777777" w:rsidTr="00961981">
        <w:trPr>
          <w:trHeight w:hRule="exact" w:val="326"/>
          <w:jc w:val="center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F6180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Тема 2.1.</w:t>
            </w:r>
          </w:p>
          <w:p w14:paraId="201C3575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Методологические подходы к защите информации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B87B1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1885E" w14:textId="641E25CF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92364" w14:textId="5D3FCC25" w:rsidR="00961981" w:rsidRPr="00961981" w:rsidRDefault="00DD0E72" w:rsidP="008E5575">
            <w:pPr>
              <w:pStyle w:val="a5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1-ОК 9</w:t>
            </w:r>
          </w:p>
        </w:tc>
      </w:tr>
      <w:tr w:rsidR="00961981" w:rsidRPr="00961981" w14:paraId="49244386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C2D0C47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CAD33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Анализ существующих методик определения требований к защите информации.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D5A37" w14:textId="739D585A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ABDE8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5B120532" w14:textId="77777777" w:rsidTr="00961981">
        <w:trPr>
          <w:trHeight w:hRule="exact" w:val="643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3F4825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F6C77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Параметры защищаемой информации и оценка факторов, влияющих на требуемый уровень защиты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B0CD7A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7764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55D11334" w14:textId="77777777" w:rsidTr="00961981">
        <w:trPr>
          <w:trHeight w:hRule="exact" w:val="331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5E22D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C27A3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Виды мер и основные принципы защиты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39909F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6E2012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435A401A" w14:textId="77777777" w:rsidTr="00961981">
        <w:trPr>
          <w:trHeight w:hRule="exact" w:val="326"/>
          <w:jc w:val="center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A825E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 xml:space="preserve">Тема 2.2. </w:t>
            </w:r>
            <w:r w:rsidRPr="00961981">
              <w:rPr>
                <w:sz w:val="24"/>
                <w:szCs w:val="24"/>
              </w:rPr>
              <w:t>Нормативно правовое регулирование защиты информации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81DC6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B15AA" w14:textId="3140195E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3A47E" w14:textId="327738D0" w:rsidR="00961981" w:rsidRPr="00961981" w:rsidRDefault="00DD0E72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1-ОК 9</w:t>
            </w:r>
          </w:p>
        </w:tc>
      </w:tr>
      <w:tr w:rsidR="00961981" w:rsidRPr="00961981" w14:paraId="5601AF80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5A0679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B758C7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Организационная структура системы защиты информации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597D9" w14:textId="0319F508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2F133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1A125ACF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B69F03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F03F2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Законодательные акты в области защиты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4703D4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6A963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1292F974" w14:textId="77777777" w:rsidTr="00961981">
        <w:trPr>
          <w:trHeight w:hRule="exact" w:val="648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3276F6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AAB50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Российские и международные стандарты, определяющие требования к защите информации.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5ADDC6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FADA3B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6411211D" w14:textId="77777777" w:rsidTr="00961981">
        <w:trPr>
          <w:trHeight w:hRule="exact" w:val="643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789FD3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81C78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Система сертификации РФ в области защиты информации. Основные правила и документы системы сертификации РФ в области защиты информации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8917FC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A0A12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9B4C589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03047CE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3F5D63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i/>
                <w:iCs/>
                <w:sz w:val="24"/>
                <w:szCs w:val="24"/>
              </w:rPr>
              <w:t>Практическое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E779C" w14:textId="15D9EB22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6F58F7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4C5CF731" w14:textId="77777777" w:rsidTr="00961981">
        <w:trPr>
          <w:trHeight w:hRule="exact" w:val="643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0AEF62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8E81E8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Работа в справочно-правовой системе с нормативными и правовыми документами по информационной безопасности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A6C0F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05FEE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F6AED8E" w14:textId="77777777" w:rsidTr="00961981">
        <w:trPr>
          <w:trHeight w:hRule="exact" w:val="331"/>
          <w:jc w:val="center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3E274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 xml:space="preserve">Тема 2.3. </w:t>
            </w:r>
            <w:r w:rsidRPr="00961981">
              <w:rPr>
                <w:sz w:val="24"/>
                <w:szCs w:val="24"/>
              </w:rPr>
              <w:t>Защита информации в автоматизированных (информационных) системах</w:t>
            </w: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332D6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22C82" w14:textId="4E80761D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C1268" w14:textId="6CAEA267" w:rsidR="00961981" w:rsidRPr="00961981" w:rsidRDefault="00DD0E72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1-ОК 9</w:t>
            </w:r>
          </w:p>
        </w:tc>
      </w:tr>
      <w:tr w:rsidR="00961981" w:rsidRPr="00961981" w14:paraId="66C40D78" w14:textId="77777777" w:rsidTr="00961981">
        <w:trPr>
          <w:trHeight w:hRule="exact" w:val="643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284F41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55564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Основные механизмы защиты информации. Система защиты информации. Меры защиты информации, реализуемые в автоматизированных (информационных) системах</w:t>
            </w:r>
            <w:r w:rsidRPr="00961981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9C2EF" w14:textId="52686FD8" w:rsidR="00961981" w:rsidRPr="00961981" w:rsidRDefault="00961981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9809FD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AEF85DB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459747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C93ABD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Программные и программно-аппаратные средства защиты информации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DF2421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9B3B1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8E9308C" w14:textId="77777777" w:rsidTr="00961981">
        <w:trPr>
          <w:trHeight w:hRule="exact" w:val="326"/>
          <w:jc w:val="center"/>
        </w:trPr>
        <w:tc>
          <w:tcPr>
            <w:tcW w:w="29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EF2CCD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69341" w14:textId="77777777" w:rsidR="00961981" w:rsidRPr="00961981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Инженерная защита и техническая охрана объектов информатизации</w:t>
            </w: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9C1C33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F2A679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05910366" w14:textId="77777777" w:rsidTr="00961981">
        <w:trPr>
          <w:trHeight w:hRule="exact" w:val="974"/>
          <w:jc w:val="center"/>
        </w:trPr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8345D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DB4E5" w14:textId="77777777" w:rsidR="00961981" w:rsidRPr="00961981" w:rsidRDefault="00961981" w:rsidP="008E5575">
            <w:pPr>
              <w:pStyle w:val="a5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961981">
              <w:rPr>
                <w:sz w:val="24"/>
                <w:szCs w:val="24"/>
              </w:rPr>
              <w:t>Организационно-распорядительная защита информации. Работа с кадрами и внутриобъектовый режим. Принципы построения организационно-распорядительной системы.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17841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1EE4" w14:textId="77777777" w:rsidR="00961981" w:rsidRPr="00961981" w:rsidRDefault="00961981" w:rsidP="008E5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687DFCF" w14:textId="77777777" w:rsidTr="00961981">
        <w:trPr>
          <w:trHeight w:hRule="exact" w:val="311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C0931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96BED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  <w:r w:rsidRPr="00961981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E35BE" w14:textId="0B9782C5" w:rsidR="00961981" w:rsidRPr="00961981" w:rsidRDefault="00961981" w:rsidP="00961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90A146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26E2437" w14:textId="77777777" w:rsidTr="00961981">
        <w:trPr>
          <w:trHeight w:hRule="exact" w:val="416"/>
          <w:jc w:val="center"/>
        </w:trPr>
        <w:tc>
          <w:tcPr>
            <w:tcW w:w="29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1D8D3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7DB35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  <w:r w:rsidRPr="00961981">
              <w:rPr>
                <w:rFonts w:ascii="Times New Roman" w:hAnsi="Times New Roman"/>
                <w:sz w:val="24"/>
                <w:szCs w:val="24"/>
              </w:rPr>
              <w:t>Выбор мер защиты информации для автоматизированного рабочего места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1882D" w14:textId="77777777" w:rsidR="00961981" w:rsidRPr="00961981" w:rsidRDefault="00961981" w:rsidP="00961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1ED01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3C1583B1" w14:textId="77777777" w:rsidTr="00961981">
        <w:trPr>
          <w:trHeight w:hRule="exact" w:val="416"/>
          <w:jc w:val="center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03EB5" w14:textId="77777777" w:rsidR="00961981" w:rsidRPr="00961981" w:rsidRDefault="00961981" w:rsidP="00961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1981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4873" w14:textId="77777777" w:rsidR="00961981" w:rsidRPr="00961981" w:rsidRDefault="00961981" w:rsidP="009619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9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21B14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682C8C68" w14:textId="77777777" w:rsidTr="00961981">
        <w:trPr>
          <w:trHeight w:hRule="exact" w:val="416"/>
          <w:jc w:val="center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9E456" w14:textId="77777777" w:rsidR="00961981" w:rsidRPr="00961981" w:rsidRDefault="00961981" w:rsidP="00961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1981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97237" w14:textId="77777777" w:rsidR="00961981" w:rsidRPr="00961981" w:rsidRDefault="00961981" w:rsidP="009619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9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F5994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981" w:rsidRPr="00961981" w14:paraId="76D353DC" w14:textId="77777777" w:rsidTr="00961981">
        <w:trPr>
          <w:trHeight w:hRule="exact" w:val="416"/>
          <w:jc w:val="center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3658C" w14:textId="77777777" w:rsidR="00961981" w:rsidRPr="00961981" w:rsidRDefault="00961981" w:rsidP="009619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1981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B77B0" w14:textId="0534B74B" w:rsidR="00961981" w:rsidRPr="00961981" w:rsidRDefault="00DD0E72" w:rsidP="009619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B6DE2" w14:textId="77777777" w:rsidR="00961981" w:rsidRPr="00961981" w:rsidRDefault="00961981" w:rsidP="009619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451A2E" w14:textId="77777777" w:rsidR="00961981" w:rsidRPr="00961981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  <w:r w:rsidRPr="00961981">
        <w:rPr>
          <w:rFonts w:ascii="Times New Roman" w:hAnsi="Times New Roman"/>
          <w:sz w:val="24"/>
          <w:szCs w:val="24"/>
        </w:rPr>
        <w:br w:type="page"/>
      </w:r>
    </w:p>
    <w:p w14:paraId="0A0A28E9" w14:textId="77777777" w:rsidR="00961981" w:rsidRPr="00961981" w:rsidRDefault="00961981" w:rsidP="00961981">
      <w:pPr>
        <w:rPr>
          <w:rFonts w:ascii="Times New Roman" w:hAnsi="Times New Roman"/>
          <w:sz w:val="24"/>
          <w:szCs w:val="24"/>
        </w:rPr>
        <w:sectPr w:rsidR="00961981" w:rsidRPr="00961981" w:rsidSect="00A60C05">
          <w:pgSz w:w="16838" w:h="11906" w:orient="landscape"/>
          <w:pgMar w:top="709" w:right="851" w:bottom="851" w:left="1134" w:header="709" w:footer="709" w:gutter="0"/>
          <w:cols w:space="708"/>
          <w:docGrid w:linePitch="360"/>
        </w:sectPr>
      </w:pPr>
    </w:p>
    <w:p w14:paraId="42D03016" w14:textId="77777777" w:rsidR="00961981" w:rsidRDefault="00961981" w:rsidP="0096198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47D193BC" w14:textId="77777777" w:rsidR="00961981" w:rsidRPr="005E6240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7940C642" w14:textId="412A0E53" w:rsidR="00961981" w:rsidRDefault="00961981" w:rsidP="00961981">
      <w:pPr>
        <w:pStyle w:val="11"/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746DEF" w14:textId="77777777" w:rsidR="00090A92" w:rsidRPr="00961981" w:rsidRDefault="00090A92" w:rsidP="00961981">
      <w:pPr>
        <w:pStyle w:val="11"/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14:paraId="4502C5D1" w14:textId="77777777" w:rsidR="00961981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166BB5E0" w14:textId="77777777" w:rsidR="00961981" w:rsidRPr="00794FD2" w:rsidRDefault="00961981" w:rsidP="00961981">
      <w:pPr>
        <w:pStyle w:val="20"/>
        <w:keepNext/>
        <w:keepLines/>
        <w:numPr>
          <w:ilvl w:val="2"/>
          <w:numId w:val="1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1801785F" w14:textId="77777777" w:rsidR="003D0692" w:rsidRPr="00DF5A1D" w:rsidRDefault="003D0692" w:rsidP="003D0692">
      <w:pPr>
        <w:pStyle w:val="ac"/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933F48">
        <w:rPr>
          <w:bCs/>
          <w:sz w:val="22"/>
          <w:szCs w:val="22"/>
        </w:rPr>
        <w:t xml:space="preserve">Литвиненко, В.И. Основы информационной </w:t>
      </w:r>
      <w:proofErr w:type="gramStart"/>
      <w:r w:rsidRPr="00933F48">
        <w:rPr>
          <w:bCs/>
          <w:sz w:val="22"/>
          <w:szCs w:val="22"/>
        </w:rPr>
        <w:t>безопасности :</w:t>
      </w:r>
      <w:proofErr w:type="gramEnd"/>
      <w:r w:rsidRPr="00933F48">
        <w:rPr>
          <w:bCs/>
          <w:sz w:val="22"/>
          <w:szCs w:val="22"/>
        </w:rPr>
        <w:t xml:space="preserve"> Учебное пособие / В.И. Литвиненко, Е.С. Козлов — М</w:t>
      </w:r>
      <w:r>
        <w:rPr>
          <w:bCs/>
          <w:sz w:val="22"/>
          <w:szCs w:val="22"/>
        </w:rPr>
        <w:t xml:space="preserve">осква : </w:t>
      </w:r>
      <w:proofErr w:type="spellStart"/>
      <w:r>
        <w:rPr>
          <w:bCs/>
          <w:sz w:val="22"/>
          <w:szCs w:val="22"/>
        </w:rPr>
        <w:t>КноРус</w:t>
      </w:r>
      <w:proofErr w:type="spellEnd"/>
      <w:r>
        <w:rPr>
          <w:bCs/>
          <w:sz w:val="22"/>
          <w:szCs w:val="22"/>
        </w:rPr>
        <w:t xml:space="preserve">, 2026. — 199 с. — </w:t>
      </w:r>
      <w:r w:rsidRPr="00933F48">
        <w:rPr>
          <w:bCs/>
          <w:sz w:val="22"/>
          <w:szCs w:val="22"/>
        </w:rPr>
        <w:t>(электронный учебник ЭБС)</w:t>
      </w:r>
    </w:p>
    <w:p w14:paraId="0B73A177" w14:textId="77777777" w:rsidR="003D0692" w:rsidRPr="00DF5A1D" w:rsidRDefault="003D0692" w:rsidP="003D0692">
      <w:pPr>
        <w:pStyle w:val="ac"/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2"/>
          <w:szCs w:val="22"/>
        </w:rPr>
      </w:pPr>
      <w:proofErr w:type="spellStart"/>
      <w:r w:rsidRPr="00933F48">
        <w:rPr>
          <w:bCs/>
          <w:sz w:val="22"/>
          <w:szCs w:val="22"/>
        </w:rPr>
        <w:t>Елин</w:t>
      </w:r>
      <w:proofErr w:type="spellEnd"/>
      <w:r w:rsidRPr="00933F48">
        <w:rPr>
          <w:bCs/>
          <w:sz w:val="22"/>
          <w:szCs w:val="22"/>
        </w:rPr>
        <w:t xml:space="preserve">, В. М., Организационное и правовое обеспечение информационной </w:t>
      </w:r>
      <w:proofErr w:type="gramStart"/>
      <w:r w:rsidRPr="00933F48">
        <w:rPr>
          <w:bCs/>
          <w:sz w:val="22"/>
          <w:szCs w:val="22"/>
        </w:rPr>
        <w:t>безопасности :</w:t>
      </w:r>
      <w:proofErr w:type="gramEnd"/>
      <w:r w:rsidRPr="00933F48">
        <w:rPr>
          <w:bCs/>
          <w:sz w:val="22"/>
          <w:szCs w:val="22"/>
        </w:rPr>
        <w:t xml:space="preserve"> учебное пособие / В. М. </w:t>
      </w:r>
      <w:proofErr w:type="spellStart"/>
      <w:r w:rsidRPr="00933F48">
        <w:rPr>
          <w:bCs/>
          <w:sz w:val="22"/>
          <w:szCs w:val="22"/>
        </w:rPr>
        <w:t>Елин</w:t>
      </w:r>
      <w:proofErr w:type="spellEnd"/>
      <w:r w:rsidRPr="00933F48">
        <w:rPr>
          <w:bCs/>
          <w:sz w:val="22"/>
          <w:szCs w:val="22"/>
        </w:rPr>
        <w:t xml:space="preserve">, А. К. Жарова. — </w:t>
      </w:r>
      <w:proofErr w:type="gramStart"/>
      <w:r w:rsidRPr="00933F48">
        <w:rPr>
          <w:bCs/>
          <w:sz w:val="22"/>
          <w:szCs w:val="22"/>
        </w:rPr>
        <w:t>Москва :</w:t>
      </w:r>
      <w:proofErr w:type="gramEnd"/>
      <w:r w:rsidRPr="00933F48">
        <w:rPr>
          <w:bCs/>
          <w:sz w:val="22"/>
          <w:szCs w:val="22"/>
        </w:rPr>
        <w:t xml:space="preserve"> </w:t>
      </w:r>
      <w:proofErr w:type="spellStart"/>
      <w:r w:rsidRPr="00933F48">
        <w:rPr>
          <w:bCs/>
          <w:sz w:val="22"/>
          <w:szCs w:val="22"/>
        </w:rPr>
        <w:t>КноРус</w:t>
      </w:r>
      <w:proofErr w:type="spellEnd"/>
      <w:r w:rsidRPr="00933F48">
        <w:rPr>
          <w:bCs/>
          <w:sz w:val="22"/>
          <w:szCs w:val="22"/>
        </w:rPr>
        <w:t>, 2025. — 207 с. —</w:t>
      </w:r>
      <w:r>
        <w:rPr>
          <w:bCs/>
          <w:sz w:val="22"/>
          <w:szCs w:val="22"/>
        </w:rPr>
        <w:t xml:space="preserve"> </w:t>
      </w:r>
      <w:r w:rsidRPr="00933F48">
        <w:rPr>
          <w:bCs/>
          <w:sz w:val="22"/>
          <w:szCs w:val="22"/>
        </w:rPr>
        <w:t>(электронный учебник ЭБС)</w:t>
      </w:r>
    </w:p>
    <w:p w14:paraId="6E061A9C" w14:textId="77777777" w:rsidR="003D0692" w:rsidRPr="00DF5A1D" w:rsidRDefault="003D0692" w:rsidP="003D0692">
      <w:pPr>
        <w:pStyle w:val="ac"/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2"/>
          <w:szCs w:val="22"/>
        </w:rPr>
      </w:pPr>
      <w:proofErr w:type="spellStart"/>
      <w:r w:rsidRPr="00933F48">
        <w:rPr>
          <w:bCs/>
          <w:sz w:val="22"/>
          <w:szCs w:val="22"/>
        </w:rPr>
        <w:t>Пестунова</w:t>
      </w:r>
      <w:proofErr w:type="spellEnd"/>
      <w:r w:rsidRPr="00933F48">
        <w:rPr>
          <w:bCs/>
          <w:sz w:val="22"/>
          <w:szCs w:val="22"/>
        </w:rPr>
        <w:t xml:space="preserve">, Т. М., Информационная безопасность и защита информации: краткое введение и </w:t>
      </w:r>
      <w:proofErr w:type="gramStart"/>
      <w:r w:rsidRPr="00933F48">
        <w:rPr>
          <w:bCs/>
          <w:sz w:val="22"/>
          <w:szCs w:val="22"/>
        </w:rPr>
        <w:t>практикум :</w:t>
      </w:r>
      <w:proofErr w:type="gramEnd"/>
      <w:r w:rsidRPr="00933F48">
        <w:rPr>
          <w:bCs/>
          <w:sz w:val="22"/>
          <w:szCs w:val="22"/>
        </w:rPr>
        <w:t xml:space="preserve"> учебное пособие / Т. М. </w:t>
      </w:r>
      <w:proofErr w:type="spellStart"/>
      <w:r w:rsidRPr="00933F48">
        <w:rPr>
          <w:bCs/>
          <w:sz w:val="22"/>
          <w:szCs w:val="22"/>
        </w:rPr>
        <w:t>Пестунова</w:t>
      </w:r>
      <w:proofErr w:type="spellEnd"/>
      <w:r w:rsidRPr="00933F48">
        <w:rPr>
          <w:bCs/>
          <w:sz w:val="22"/>
          <w:szCs w:val="22"/>
        </w:rPr>
        <w:t xml:space="preserve">, А. А. Перов. — </w:t>
      </w:r>
      <w:proofErr w:type="gramStart"/>
      <w:r w:rsidRPr="00933F48">
        <w:rPr>
          <w:bCs/>
          <w:sz w:val="22"/>
          <w:szCs w:val="22"/>
        </w:rPr>
        <w:t>Москва :</w:t>
      </w:r>
      <w:proofErr w:type="gramEnd"/>
      <w:r w:rsidRPr="00933F48">
        <w:rPr>
          <w:bCs/>
          <w:sz w:val="22"/>
          <w:szCs w:val="22"/>
        </w:rPr>
        <w:t xml:space="preserve"> </w:t>
      </w:r>
      <w:proofErr w:type="spellStart"/>
      <w:r w:rsidRPr="00933F48">
        <w:rPr>
          <w:bCs/>
          <w:sz w:val="22"/>
          <w:szCs w:val="22"/>
        </w:rPr>
        <w:t>Русайнс</w:t>
      </w:r>
      <w:proofErr w:type="spellEnd"/>
      <w:r w:rsidRPr="00933F48">
        <w:rPr>
          <w:bCs/>
          <w:sz w:val="22"/>
          <w:szCs w:val="22"/>
        </w:rPr>
        <w:t>, 2025. — 132 с. —</w:t>
      </w:r>
      <w:r>
        <w:rPr>
          <w:bCs/>
          <w:sz w:val="22"/>
          <w:szCs w:val="22"/>
        </w:rPr>
        <w:t xml:space="preserve"> </w:t>
      </w:r>
      <w:r w:rsidRPr="00933F48">
        <w:rPr>
          <w:bCs/>
          <w:sz w:val="22"/>
          <w:szCs w:val="22"/>
        </w:rPr>
        <w:t>(электронный учебник ЭБС)</w:t>
      </w:r>
    </w:p>
    <w:p w14:paraId="7B37BE57" w14:textId="77777777" w:rsidR="003D0692" w:rsidRPr="00DF5A1D" w:rsidRDefault="003D0692" w:rsidP="003D0692">
      <w:pPr>
        <w:pStyle w:val="ac"/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933F48">
        <w:rPr>
          <w:sz w:val="22"/>
          <w:szCs w:val="22"/>
        </w:rPr>
        <w:t xml:space="preserve">Медведев, В. А., Информационная безопасность. Введение в специальность + </w:t>
      </w:r>
      <w:proofErr w:type="spellStart"/>
      <w:proofErr w:type="gramStart"/>
      <w:r w:rsidRPr="00933F48">
        <w:rPr>
          <w:sz w:val="22"/>
          <w:szCs w:val="22"/>
        </w:rPr>
        <w:t>еПриложение:Тесты</w:t>
      </w:r>
      <w:proofErr w:type="spellEnd"/>
      <w:proofErr w:type="gramEnd"/>
      <w:r w:rsidRPr="00933F48">
        <w:rPr>
          <w:sz w:val="22"/>
          <w:szCs w:val="22"/>
        </w:rPr>
        <w:t xml:space="preserve"> : учебник / В. А. Медведев. — </w:t>
      </w:r>
      <w:proofErr w:type="gramStart"/>
      <w:r w:rsidRPr="00933F48">
        <w:rPr>
          <w:sz w:val="22"/>
          <w:szCs w:val="22"/>
        </w:rPr>
        <w:t>Москва :</w:t>
      </w:r>
      <w:proofErr w:type="gramEnd"/>
      <w:r w:rsidRPr="00933F48">
        <w:rPr>
          <w:sz w:val="22"/>
          <w:szCs w:val="22"/>
        </w:rPr>
        <w:t xml:space="preserve"> </w:t>
      </w:r>
      <w:proofErr w:type="spellStart"/>
      <w:r w:rsidRPr="00933F48">
        <w:rPr>
          <w:sz w:val="22"/>
          <w:szCs w:val="22"/>
        </w:rPr>
        <w:t>КноРус</w:t>
      </w:r>
      <w:proofErr w:type="spellEnd"/>
      <w:r w:rsidRPr="00933F48">
        <w:rPr>
          <w:sz w:val="22"/>
          <w:szCs w:val="22"/>
        </w:rPr>
        <w:t>, 2024. — 143 с. —</w:t>
      </w:r>
      <w:r>
        <w:rPr>
          <w:sz w:val="22"/>
          <w:szCs w:val="22"/>
        </w:rPr>
        <w:t xml:space="preserve"> </w:t>
      </w:r>
      <w:r w:rsidRPr="00933F48">
        <w:rPr>
          <w:sz w:val="22"/>
          <w:szCs w:val="22"/>
        </w:rPr>
        <w:t>(электронный учебник ЭБС)</w:t>
      </w:r>
    </w:p>
    <w:p w14:paraId="248E108F" w14:textId="77777777" w:rsidR="003D0692" w:rsidRPr="00DF5A1D" w:rsidRDefault="003D0692" w:rsidP="003D0692">
      <w:pPr>
        <w:pStyle w:val="ac"/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2"/>
          <w:szCs w:val="22"/>
        </w:rPr>
      </w:pPr>
      <w:proofErr w:type="spellStart"/>
      <w:r w:rsidRPr="00933F48">
        <w:rPr>
          <w:sz w:val="22"/>
          <w:szCs w:val="22"/>
        </w:rPr>
        <w:t>Бабаш</w:t>
      </w:r>
      <w:proofErr w:type="spellEnd"/>
      <w:r w:rsidRPr="00933F48">
        <w:rPr>
          <w:sz w:val="22"/>
          <w:szCs w:val="22"/>
        </w:rPr>
        <w:t xml:space="preserve">, А. В., Информационная безопасность. Лабораторный практикум + </w:t>
      </w:r>
      <w:proofErr w:type="spellStart"/>
      <w:proofErr w:type="gramStart"/>
      <w:r w:rsidRPr="00933F48">
        <w:rPr>
          <w:sz w:val="22"/>
          <w:szCs w:val="22"/>
        </w:rPr>
        <w:t>еПриложение</w:t>
      </w:r>
      <w:proofErr w:type="spellEnd"/>
      <w:r w:rsidRPr="00933F48">
        <w:rPr>
          <w:sz w:val="22"/>
          <w:szCs w:val="22"/>
        </w:rPr>
        <w:t xml:space="preserve"> :</w:t>
      </w:r>
      <w:proofErr w:type="gramEnd"/>
      <w:r w:rsidRPr="00933F48">
        <w:rPr>
          <w:sz w:val="22"/>
          <w:szCs w:val="22"/>
        </w:rPr>
        <w:t xml:space="preserve"> учебное пособие / А. В. </w:t>
      </w:r>
      <w:proofErr w:type="spellStart"/>
      <w:r w:rsidRPr="00933F48">
        <w:rPr>
          <w:sz w:val="22"/>
          <w:szCs w:val="22"/>
        </w:rPr>
        <w:t>Бабаш</w:t>
      </w:r>
      <w:proofErr w:type="spellEnd"/>
      <w:r w:rsidRPr="00933F48">
        <w:rPr>
          <w:sz w:val="22"/>
          <w:szCs w:val="22"/>
        </w:rPr>
        <w:t xml:space="preserve">, Е. К. Баранова, Ю. Н. Мельников. — </w:t>
      </w:r>
      <w:proofErr w:type="gramStart"/>
      <w:r w:rsidRPr="00933F48">
        <w:rPr>
          <w:sz w:val="22"/>
          <w:szCs w:val="22"/>
        </w:rPr>
        <w:t>Москва :</w:t>
      </w:r>
      <w:proofErr w:type="gramEnd"/>
      <w:r w:rsidRPr="00933F48">
        <w:rPr>
          <w:sz w:val="22"/>
          <w:szCs w:val="22"/>
        </w:rPr>
        <w:t xml:space="preserve"> </w:t>
      </w:r>
      <w:proofErr w:type="spellStart"/>
      <w:r w:rsidRPr="00933F48">
        <w:rPr>
          <w:sz w:val="22"/>
          <w:szCs w:val="22"/>
        </w:rPr>
        <w:t>КноРус</w:t>
      </w:r>
      <w:proofErr w:type="spellEnd"/>
      <w:r w:rsidRPr="00933F48">
        <w:rPr>
          <w:sz w:val="22"/>
          <w:szCs w:val="22"/>
        </w:rPr>
        <w:t>, 2025. — 131 с.</w:t>
      </w:r>
      <w:r>
        <w:rPr>
          <w:sz w:val="22"/>
          <w:szCs w:val="22"/>
        </w:rPr>
        <w:t xml:space="preserve"> — </w:t>
      </w:r>
      <w:r w:rsidRPr="00933F48">
        <w:rPr>
          <w:sz w:val="22"/>
          <w:szCs w:val="22"/>
        </w:rPr>
        <w:t>(электронный учебник ЭБС)</w:t>
      </w:r>
    </w:p>
    <w:p w14:paraId="791E08A6" w14:textId="77777777" w:rsidR="003D0692" w:rsidRPr="003D0692" w:rsidRDefault="003D0692" w:rsidP="003D0692">
      <w:pPr>
        <w:pStyle w:val="a8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r w:rsidRPr="003D0692">
        <w:rPr>
          <w:rFonts w:ascii="Times New Roman" w:hAnsi="Times New Roman"/>
          <w:bCs/>
        </w:rPr>
        <w:t xml:space="preserve">Записной, Д. В., Английский язык в сфере информационной безопасности. Практикум по устной </w:t>
      </w:r>
      <w:proofErr w:type="gramStart"/>
      <w:r w:rsidRPr="003D0692">
        <w:rPr>
          <w:rFonts w:ascii="Times New Roman" w:hAnsi="Times New Roman"/>
          <w:bCs/>
        </w:rPr>
        <w:t>речи :</w:t>
      </w:r>
      <w:proofErr w:type="gramEnd"/>
      <w:r w:rsidRPr="003D0692">
        <w:rPr>
          <w:rFonts w:ascii="Times New Roman" w:hAnsi="Times New Roman"/>
          <w:bCs/>
        </w:rPr>
        <w:t xml:space="preserve"> учебное пособие / Д. В. Записной. — </w:t>
      </w:r>
      <w:proofErr w:type="gramStart"/>
      <w:r w:rsidRPr="003D0692">
        <w:rPr>
          <w:rFonts w:ascii="Times New Roman" w:hAnsi="Times New Roman"/>
          <w:bCs/>
        </w:rPr>
        <w:t>Москва :</w:t>
      </w:r>
      <w:proofErr w:type="gramEnd"/>
      <w:r w:rsidRPr="003D0692">
        <w:rPr>
          <w:rFonts w:ascii="Times New Roman" w:hAnsi="Times New Roman"/>
          <w:bCs/>
        </w:rPr>
        <w:t xml:space="preserve"> </w:t>
      </w:r>
      <w:proofErr w:type="spellStart"/>
      <w:r w:rsidRPr="003D0692">
        <w:rPr>
          <w:rFonts w:ascii="Times New Roman" w:hAnsi="Times New Roman"/>
          <w:bCs/>
        </w:rPr>
        <w:t>КноРус</w:t>
      </w:r>
      <w:proofErr w:type="spellEnd"/>
      <w:r w:rsidRPr="003D0692">
        <w:rPr>
          <w:rFonts w:ascii="Times New Roman" w:hAnsi="Times New Roman"/>
          <w:bCs/>
        </w:rPr>
        <w:t>, 2025. — 189 с. — (электронный учебник ЭБС)</w:t>
      </w:r>
    </w:p>
    <w:p w14:paraId="3C65008F" w14:textId="77777777" w:rsidR="00961981" w:rsidRPr="00961981" w:rsidRDefault="00961981" w:rsidP="00961981">
      <w:pPr>
        <w:pStyle w:val="a8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</w:p>
    <w:p w14:paraId="09D3464B" w14:textId="77777777" w:rsidR="00961981" w:rsidRPr="00BD5668" w:rsidRDefault="00961981" w:rsidP="00833E70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2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7" w:name="bookmark132"/>
      <w:bookmarkStart w:id="8" w:name="bookmark133"/>
      <w:r w:rsidRPr="00BD5668"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7"/>
      <w:bookmarkEnd w:id="8"/>
    </w:p>
    <w:p w14:paraId="093C64A5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Бубнов А.А.,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Пржегорлинский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Савинкин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О.А. Основы информационной безопасности. -М.: Академия. 2015.</w:t>
      </w:r>
    </w:p>
    <w:p w14:paraId="6CEDC6A9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Бабаш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А.В., Баранова Е.К., Ларин Д.А. Информационная безопасность. История защиты информации в России. - М.: Издательство КДУ.</w:t>
      </w:r>
    </w:p>
    <w:p w14:paraId="78EB2E7D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Белов Е.Б., Лось В.П., Мещеряков Р.В.,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Шелупанов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А.А. Основы информаци</w:t>
      </w:r>
      <w:r w:rsidRPr="00961981">
        <w:rPr>
          <w:rFonts w:ascii="Times New Roman" w:hAnsi="Times New Roman" w:cs="Times New Roman"/>
          <w:sz w:val="24"/>
          <w:szCs w:val="24"/>
        </w:rPr>
        <w:softHyphen/>
        <w:t xml:space="preserve">онной безопасности: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>. пособие для вузов. - М: Горячая линия-Телеком, 2006. - 544 с.: ил. Допущено УМО ИБ.</w:t>
      </w:r>
    </w:p>
    <w:p w14:paraId="71635D3B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Баранова Е.К.,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Бабаш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А.В. Информационная безопасность и защита. Учебное пособие. - М.: Инфа-М. 2016.</w:t>
      </w:r>
    </w:p>
    <w:p w14:paraId="0BFC88F6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Бабаш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А.В. Информационная безопасность. Лабораторный практикум </w:t>
      </w:r>
      <w:r w:rsidRPr="00961981">
        <w:rPr>
          <w:rFonts w:ascii="Times New Roman" w:hAnsi="Times New Roman" w:cs="Times New Roman"/>
          <w:sz w:val="24"/>
          <w:szCs w:val="24"/>
          <w:lang w:bidi="en-US"/>
        </w:rPr>
        <w:t>(+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CD</w:t>
      </w:r>
      <w:proofErr w:type="gramStart"/>
      <w:r w:rsidRPr="00961981">
        <w:rPr>
          <w:rFonts w:ascii="Times New Roman" w:hAnsi="Times New Roman" w:cs="Times New Roman"/>
          <w:sz w:val="24"/>
          <w:szCs w:val="24"/>
          <w:lang w:bidi="en-US"/>
        </w:rPr>
        <w:t xml:space="preserve">) </w:t>
      </w:r>
      <w:r w:rsidRPr="0096198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961981">
        <w:rPr>
          <w:rFonts w:ascii="Times New Roman" w:hAnsi="Times New Roman" w:cs="Times New Roman"/>
          <w:sz w:val="24"/>
          <w:szCs w:val="24"/>
        </w:rPr>
        <w:t xml:space="preserve"> учебное пособие / А.В.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Бабаш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, Е.К. Баранова, Ю.Н. Мельников. — 2-е изд., стер. - </w:t>
      </w:r>
      <w:proofErr w:type="gramStart"/>
      <w:r w:rsidRPr="0096198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961981">
        <w:rPr>
          <w:rFonts w:ascii="Times New Roman" w:hAnsi="Times New Roman" w:cs="Times New Roman"/>
          <w:sz w:val="24"/>
          <w:szCs w:val="24"/>
        </w:rPr>
        <w:t xml:space="preserve"> КНОРУС, 2016.</w:t>
      </w:r>
    </w:p>
    <w:p w14:paraId="721F07D3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Бондарев В.В. Введение в информационную безопасность автоматизированных систем. Учебное пособие. - М.: МГТУ им. Баумана. 2016.</w:t>
      </w:r>
    </w:p>
    <w:p w14:paraId="2B7C2E47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Нестеров С.А. Основы информационной безопасности. Учебное пособие. - С</w:t>
      </w:r>
      <w:r w:rsidRPr="00961981">
        <w:rPr>
          <w:rFonts w:ascii="Times New Roman" w:hAnsi="Times New Roman" w:cs="Times New Roman"/>
          <w:sz w:val="24"/>
          <w:szCs w:val="24"/>
        </w:rPr>
        <w:softHyphen/>
        <w:t>Пб.: Лань. 2016.</w:t>
      </w:r>
    </w:p>
    <w:p w14:paraId="560820C0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Пржегорлинский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В.Н. Организационно-правовое обеспечение информационной безопасности. -М.: Академия. 2015.</w:t>
      </w:r>
    </w:p>
    <w:p w14:paraId="10DD401E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Проскурин В.Г. Защита программ и данных: Учебное пособие для ВУЗов. - - М.: Академия. 2012.</w:t>
      </w:r>
    </w:p>
    <w:p w14:paraId="12F174A0" w14:textId="77777777" w:rsidR="00961981" w:rsidRP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Родичев Ю.А. Нормативная база и стандарты в области информационной безопасности. Учебное пособие. - С-Пб.: Изд. Питер. 2017.</w:t>
      </w:r>
    </w:p>
    <w:p w14:paraId="5413DAAB" w14:textId="77777777" w:rsidR="00961981" w:rsidRDefault="00961981" w:rsidP="00833E70">
      <w:pPr>
        <w:pStyle w:val="11"/>
        <w:numPr>
          <w:ilvl w:val="0"/>
          <w:numId w:val="16"/>
        </w:numPr>
        <w:shd w:val="clear" w:color="auto" w:fill="auto"/>
        <w:tabs>
          <w:tab w:val="left" w:pos="11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Шаньгин, В. Ф. Защита информации в компьютерных системах и сетях. ДМК Пресс, 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B8A2F9" w14:textId="77777777" w:rsidR="00961981" w:rsidRPr="00961981" w:rsidRDefault="00961981" w:rsidP="00833E70">
      <w:pPr>
        <w:pStyle w:val="11"/>
        <w:shd w:val="clear" w:color="auto" w:fill="auto"/>
        <w:tabs>
          <w:tab w:val="left" w:pos="111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E50DD8E" w14:textId="77777777" w:rsidR="00961981" w:rsidRDefault="00961981" w:rsidP="00833E70">
      <w:pPr>
        <w:pStyle w:val="20"/>
        <w:keepNext/>
        <w:keepLines/>
        <w:shd w:val="clear" w:color="auto" w:fill="auto"/>
        <w:tabs>
          <w:tab w:val="left" w:pos="1322"/>
        </w:tabs>
        <w:spacing w:after="0" w:line="240" w:lineRule="auto"/>
        <w:ind w:left="709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3.2.3. Периодические издания:</w:t>
      </w:r>
    </w:p>
    <w:p w14:paraId="7F508C24" w14:textId="77777777" w:rsidR="00961981" w:rsidRPr="00961981" w:rsidRDefault="00961981" w:rsidP="00833E70">
      <w:pPr>
        <w:pStyle w:val="11"/>
        <w:numPr>
          <w:ilvl w:val="0"/>
          <w:numId w:val="17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Журналы 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Chip</w:t>
      </w:r>
      <w:r w:rsidRPr="00961981">
        <w:rPr>
          <w:rFonts w:ascii="Times New Roman" w:hAnsi="Times New Roman" w:cs="Times New Roman"/>
          <w:sz w:val="24"/>
          <w:szCs w:val="24"/>
        </w:rPr>
        <w:t>/Чип: Журнал о компьютерной технике для профессионалов и опытных пользователей;</w:t>
      </w:r>
    </w:p>
    <w:p w14:paraId="501D2F26" w14:textId="77777777" w:rsidR="00961981" w:rsidRPr="00961981" w:rsidRDefault="00961981" w:rsidP="00833E70">
      <w:pPr>
        <w:pStyle w:val="11"/>
        <w:numPr>
          <w:ilvl w:val="0"/>
          <w:numId w:val="17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Журналы Защита информации. Инсайд: Информационно-методический журнал</w:t>
      </w:r>
    </w:p>
    <w:p w14:paraId="0AA69834" w14:textId="77777777" w:rsidR="00961981" w:rsidRPr="00961981" w:rsidRDefault="00961981" w:rsidP="00833E70">
      <w:pPr>
        <w:pStyle w:val="11"/>
        <w:numPr>
          <w:ilvl w:val="0"/>
          <w:numId w:val="17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lastRenderedPageBreak/>
        <w:t>Информационная безопасность регионов: Научно-практический журнал</w:t>
      </w:r>
    </w:p>
    <w:p w14:paraId="3429BCBC" w14:textId="77777777" w:rsidR="00961981" w:rsidRPr="00961981" w:rsidRDefault="00961981" w:rsidP="00833E70">
      <w:pPr>
        <w:pStyle w:val="11"/>
        <w:numPr>
          <w:ilvl w:val="0"/>
          <w:numId w:val="17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Вопросы кибербезопасности. Научный, периодический, </w:t>
      </w:r>
      <w:proofErr w:type="spellStart"/>
      <w:r w:rsidRPr="00961981">
        <w:rPr>
          <w:rFonts w:ascii="Times New Roman" w:hAnsi="Times New Roman" w:cs="Times New Roman"/>
          <w:sz w:val="24"/>
          <w:szCs w:val="24"/>
        </w:rPr>
        <w:t>информационно</w:t>
      </w:r>
      <w:r w:rsidRPr="00961981">
        <w:rPr>
          <w:rFonts w:ascii="Times New Roman" w:hAnsi="Times New Roman" w:cs="Times New Roman"/>
          <w:sz w:val="24"/>
          <w:szCs w:val="24"/>
        </w:rPr>
        <w:softHyphen/>
        <w:t>методический</w:t>
      </w:r>
      <w:proofErr w:type="spellEnd"/>
      <w:r w:rsidRPr="00961981">
        <w:rPr>
          <w:rFonts w:ascii="Times New Roman" w:hAnsi="Times New Roman" w:cs="Times New Roman"/>
          <w:sz w:val="24"/>
          <w:szCs w:val="24"/>
        </w:rPr>
        <w:t xml:space="preserve"> журнал с базовой специализацией в области информационной безопасности. 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URL</w:t>
      </w:r>
      <w:r w:rsidRPr="00961981">
        <w:rPr>
          <w:rFonts w:ascii="Times New Roman" w:hAnsi="Times New Roman" w:cs="Times New Roman"/>
          <w:sz w:val="24"/>
          <w:szCs w:val="24"/>
          <w:lang w:bidi="en-US"/>
        </w:rPr>
        <w:t xml:space="preserve">: </w:t>
      </w:r>
      <w:hyperlink r:id="rId6" w:history="1"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http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://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cyberrus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com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</w:hyperlink>
    </w:p>
    <w:p w14:paraId="403A5AD4" w14:textId="77777777" w:rsidR="00961981" w:rsidRPr="00961981" w:rsidRDefault="00961981" w:rsidP="00833E70">
      <w:pPr>
        <w:pStyle w:val="11"/>
        <w:numPr>
          <w:ilvl w:val="0"/>
          <w:numId w:val="17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Безопасность информационных технологий. Периодический рецензируемый научный журнал НИЯУ МИФИ. 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URL:</w:t>
      </w:r>
      <w:hyperlink r:id="rId7" w:history="1"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http://bit.mephi.ru/</w:t>
        </w:r>
      </w:hyperlink>
    </w:p>
    <w:p w14:paraId="19BB4B63" w14:textId="77777777" w:rsidR="00961981" w:rsidRPr="00961981" w:rsidRDefault="00961981" w:rsidP="00833E70">
      <w:pPr>
        <w:pStyle w:val="20"/>
        <w:shd w:val="clear" w:color="auto" w:fill="auto"/>
        <w:tabs>
          <w:tab w:val="left" w:pos="1322"/>
        </w:tabs>
        <w:spacing w:after="0" w:line="240" w:lineRule="auto"/>
        <w:ind w:left="709"/>
        <w:jc w:val="both"/>
        <w:rPr>
          <w:b w:val="0"/>
          <w:color w:val="000000"/>
          <w:sz w:val="24"/>
          <w:szCs w:val="24"/>
          <w:lang w:eastAsia="ru-RU" w:bidi="ru-RU"/>
        </w:rPr>
      </w:pPr>
    </w:p>
    <w:p w14:paraId="4147DCAC" w14:textId="77777777" w:rsidR="00961981" w:rsidRPr="00BD5668" w:rsidRDefault="00961981" w:rsidP="00833E70">
      <w:pPr>
        <w:pStyle w:val="20"/>
        <w:keepNext/>
        <w:keepLines/>
        <w:shd w:val="clear" w:color="auto" w:fill="auto"/>
        <w:tabs>
          <w:tab w:val="left" w:pos="1322"/>
        </w:tabs>
        <w:spacing w:after="0" w:line="240" w:lineRule="auto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3.2.4. 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7CE985CD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Федеральная служба по техническому и экспортному контролю (ФСТЭК России)</w:t>
      </w:r>
      <w:hyperlink r:id="rId8" w:history="1">
        <w:r w:rsidRPr="009619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www.fstec.ru</w:t>
        </w:r>
      </w:hyperlink>
    </w:p>
    <w:p w14:paraId="25BF0914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Информационно-справочная система по документам в области технической защиты информации</w:t>
      </w:r>
      <w:hyperlink r:id="rId9" w:history="1">
        <w:r w:rsidRPr="009619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fstec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</w:p>
    <w:p w14:paraId="2CCC04A1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Образовательные порталы по различным направлениям образования и тематике </w:t>
      </w:r>
      <w:hyperlink r:id="rId10" w:history="1"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http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://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depobr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gov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35.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</w:hyperlink>
    </w:p>
    <w:p w14:paraId="29DA6F74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Справочно-правовая система «Консультант Плюс»</w:t>
      </w:r>
      <w:hyperlink r:id="rId11" w:history="1">
        <w:r w:rsidRPr="009619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consultant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</w:p>
    <w:p w14:paraId="3BF27C40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Справочно-правовая система «Гарант» </w:t>
      </w:r>
      <w:r w:rsidRPr="00961981">
        <w:rPr>
          <w:rFonts w:ascii="Times New Roman" w:hAnsi="Times New Roman" w:cs="Times New Roman"/>
          <w:sz w:val="24"/>
          <w:szCs w:val="24"/>
          <w:lang w:bidi="en-US"/>
        </w:rPr>
        <w:t>»</w:t>
      </w:r>
      <w:hyperlink r:id="rId12" w:history="1"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garant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</w:p>
    <w:p w14:paraId="6095652F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Федеральный портал «Российское образовани</w:t>
      </w:r>
      <w:hyperlink r:id="rId13" w:history="1">
        <w:r w:rsidRPr="00961981">
          <w:rPr>
            <w:rFonts w:ascii="Times New Roman" w:hAnsi="Times New Roman" w:cs="Times New Roman"/>
            <w:sz w:val="24"/>
            <w:szCs w:val="24"/>
          </w:rPr>
          <w:t xml:space="preserve">е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edu</w:t>
        </w:r>
        <w:proofErr w:type="spellEnd"/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</w:p>
    <w:p w14:paraId="5E57B648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Федеральный правовой портал «Юридическая Россия» </w:t>
      </w:r>
      <w:hyperlink r:id="rId14" w:history="1">
        <w:r w:rsidRPr="00961981">
          <w:rPr>
            <w:rFonts w:ascii="Times New Roman" w:eastAsia="Calibri" w:hAnsi="Times New Roman" w:cs="Times New Roman"/>
            <w:sz w:val="24"/>
            <w:szCs w:val="24"/>
            <w:lang w:val="en-US" w:bidi="en-US"/>
          </w:rPr>
          <w:t>http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bidi="en-US"/>
          </w:rPr>
          <w:t>://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val="en-US" w:bidi="en-US"/>
          </w:rPr>
          <w:t>law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bidi="en-US"/>
          </w:rPr>
          <w:t>.</w:t>
        </w:r>
        <w:proofErr w:type="spellStart"/>
        <w:r w:rsidRPr="00961981">
          <w:rPr>
            <w:rFonts w:ascii="Times New Roman" w:eastAsia="Calibri" w:hAnsi="Times New Roman" w:cs="Times New Roman"/>
            <w:sz w:val="24"/>
            <w:szCs w:val="24"/>
            <w:lang w:val="en-US" w:bidi="en-US"/>
          </w:rPr>
          <w:t>edu</w:t>
        </w:r>
        <w:proofErr w:type="spellEnd"/>
        <w:r w:rsidRPr="00961981">
          <w:rPr>
            <w:rFonts w:ascii="Times New Roman" w:eastAsia="Calibri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val="en-US" w:bidi="en-US"/>
          </w:rPr>
          <w:t>ru</w:t>
        </w:r>
        <w:r w:rsidRPr="00961981">
          <w:rPr>
            <w:rFonts w:ascii="Times New Roman" w:eastAsia="Calibri" w:hAnsi="Times New Roman" w:cs="Times New Roman"/>
            <w:sz w:val="24"/>
            <w:szCs w:val="24"/>
            <w:lang w:bidi="en-US"/>
          </w:rPr>
          <w:t>/</w:t>
        </w:r>
      </w:hyperlink>
    </w:p>
    <w:p w14:paraId="65F8CBCF" w14:textId="77777777" w:rsidR="00961981" w:rsidRPr="00961981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>Российский биометрический портал</w:t>
      </w:r>
      <w:hyperlink r:id="rId15" w:history="1">
        <w:r w:rsidRPr="009619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biometrics</w:t>
        </w:r>
        <w:r w:rsidRPr="00961981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961981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</w:p>
    <w:p w14:paraId="14AFB45F" w14:textId="2EB1C038" w:rsidR="00961981" w:rsidRPr="00833E70" w:rsidRDefault="00961981" w:rsidP="00833E70">
      <w:pPr>
        <w:pStyle w:val="11"/>
        <w:numPr>
          <w:ilvl w:val="0"/>
          <w:numId w:val="18"/>
        </w:numPr>
        <w:shd w:val="clear" w:color="auto" w:fill="auto"/>
        <w:tabs>
          <w:tab w:val="left" w:pos="114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1981">
        <w:rPr>
          <w:rFonts w:ascii="Times New Roman" w:hAnsi="Times New Roman" w:cs="Times New Roman"/>
          <w:sz w:val="24"/>
          <w:szCs w:val="24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htpp</w:t>
      </w:r>
      <w:proofErr w:type="spellEnd"/>
      <w:r w:rsidRPr="00961981">
        <w:rPr>
          <w:rFonts w:ascii="Times New Roman" w:hAnsi="Times New Roman" w:cs="Times New Roman"/>
          <w:sz w:val="24"/>
          <w:szCs w:val="24"/>
          <w:lang w:bidi="en-US"/>
        </w:rPr>
        <w:t>\</w:t>
      </w:r>
      <w:proofErr w:type="gramStart"/>
      <w:r w:rsidRPr="00961981">
        <w:rPr>
          <w:rFonts w:ascii="Times New Roman" w:hAnsi="Times New Roman" w:cs="Times New Roman"/>
          <w:sz w:val="24"/>
          <w:szCs w:val="24"/>
          <w:lang w:bidi="en-US"/>
        </w:rPr>
        <w:t>\: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www</w:t>
      </w:r>
      <w:r w:rsidRPr="00961981">
        <w:rPr>
          <w:rFonts w:ascii="Times New Roman" w:hAnsi="Times New Roman" w:cs="Times New Roman"/>
          <w:sz w:val="24"/>
          <w:szCs w:val="24"/>
          <w:lang w:bidi="en-US"/>
        </w:rPr>
        <w:t>.</w:t>
      </w:r>
      <w:proofErr w:type="spellStart"/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ict</w:t>
      </w:r>
      <w:proofErr w:type="spellEnd"/>
      <w:r w:rsidRPr="00961981">
        <w:rPr>
          <w:rFonts w:ascii="Times New Roman" w:hAnsi="Times New Roman" w:cs="Times New Roman"/>
          <w:sz w:val="24"/>
          <w:szCs w:val="24"/>
          <w:lang w:bidi="en-US"/>
        </w:rPr>
        <w:t>.</w:t>
      </w:r>
      <w:proofErr w:type="spellStart"/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edu</w:t>
      </w:r>
      <w:proofErr w:type="spellEnd"/>
      <w:r w:rsidRPr="00961981">
        <w:rPr>
          <w:rFonts w:ascii="Times New Roman" w:hAnsi="Times New Roman" w:cs="Times New Roman"/>
          <w:sz w:val="24"/>
          <w:szCs w:val="24"/>
          <w:lang w:bidi="en-US"/>
        </w:rPr>
        <w:t>.</w:t>
      </w:r>
      <w:r w:rsidRPr="00961981">
        <w:rPr>
          <w:rFonts w:ascii="Times New Roman" w:hAnsi="Times New Roman" w:cs="Times New Roman"/>
          <w:sz w:val="24"/>
          <w:szCs w:val="24"/>
          <w:lang w:val="en-US" w:bidi="en-US"/>
        </w:rPr>
        <w:t>ru</w:t>
      </w:r>
      <w:proofErr w:type="gramEnd"/>
    </w:p>
    <w:p w14:paraId="7427E8C0" w14:textId="77777777" w:rsidR="00833E70" w:rsidRPr="00961981" w:rsidRDefault="00833E70" w:rsidP="00833E70">
      <w:pPr>
        <w:pStyle w:val="11"/>
        <w:shd w:val="clear" w:color="auto" w:fill="auto"/>
        <w:tabs>
          <w:tab w:val="left" w:pos="114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3A750C4" w14:textId="77777777" w:rsidR="00961981" w:rsidRPr="00BD5668" w:rsidRDefault="00961981" w:rsidP="00833E70">
      <w:pPr>
        <w:pStyle w:val="1"/>
        <w:spacing w:before="0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 w:rsidRPr="00BD5668"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34D24825" w14:textId="77777777" w:rsidR="00961981" w:rsidRPr="00BD5668" w:rsidRDefault="00961981" w:rsidP="0096198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02267E39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 w:rsidRPr="00BD5668">
        <w:rPr>
          <w:rFonts w:ascii="Times New Roman" w:hAnsi="Times New Roman"/>
          <w:sz w:val="24"/>
          <w:szCs w:val="24"/>
        </w:rPr>
        <w:t>проводиться в соответствии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>с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6" w:history="1">
        <w:r w:rsidRPr="00BD5668">
          <w:rPr>
            <w:rStyle w:val="aa"/>
            <w:sz w:val="24"/>
            <w:szCs w:val="24"/>
          </w:rPr>
          <w:t>https://disk.yandex.ru/i/l5hSPg7_FH3-VQ</w:t>
        </w:r>
      </w:hyperlink>
      <w:r w:rsidRPr="00BD5668">
        <w:rPr>
          <w:rFonts w:ascii="Times New Roman" w:hAnsi="Times New Roman"/>
          <w:sz w:val="24"/>
          <w:szCs w:val="24"/>
        </w:rPr>
        <w:t>.</w:t>
      </w:r>
    </w:p>
    <w:p w14:paraId="19C50ED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</w:t>
      </w:r>
      <w:r w:rsidRPr="00BD5668">
        <w:rPr>
          <w:rFonts w:ascii="Times New Roman" w:hAnsi="Times New Roman"/>
          <w:sz w:val="24"/>
          <w:szCs w:val="24"/>
        </w:rPr>
        <w:lastRenderedPageBreak/>
        <w:t xml:space="preserve">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</w:t>
      </w:r>
      <w:proofErr w:type="spellStart"/>
      <w:r w:rsidRPr="00BD5668">
        <w:rPr>
          <w:rFonts w:ascii="Times New Roman" w:hAnsi="Times New Roman"/>
          <w:sz w:val="24"/>
          <w:szCs w:val="24"/>
        </w:rPr>
        <w:t>Google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37D67E6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3ABB5C41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40CEFD9C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5FE414E6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4C02A37B" w14:textId="77777777" w:rsidR="00961981" w:rsidRDefault="00961981" w:rsidP="00961981"/>
    <w:p w14:paraId="1C467D0D" w14:textId="77777777" w:rsidR="00961981" w:rsidRPr="001D272A" w:rsidRDefault="00961981" w:rsidP="00961981">
      <w:pPr>
        <w:pStyle w:val="13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9" w:name="bookmark16"/>
      <w:bookmarkStart w:id="10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9"/>
      <w:bookmarkEnd w:id="10"/>
    </w:p>
    <w:p w14:paraId="2C146F79" w14:textId="77777777" w:rsidR="00833E70" w:rsidRPr="00DF197A" w:rsidRDefault="00833E70" w:rsidP="00833E7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270550AC" w14:textId="77777777" w:rsidR="00833E70" w:rsidRPr="00DF197A" w:rsidRDefault="00833E70" w:rsidP="00833E70">
      <w:pPr>
        <w:pStyle w:val="14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11F4968D" w14:textId="77777777" w:rsidR="00833E70" w:rsidRPr="00DF197A" w:rsidRDefault="00833E70" w:rsidP="00833E70">
      <w:pPr>
        <w:pStyle w:val="14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6F405E4F" w14:textId="77777777" w:rsidR="00833E70" w:rsidRPr="003C1F78" w:rsidRDefault="00833E70" w:rsidP="00833E70">
      <w:pPr>
        <w:pStyle w:val="14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C3591EB" w14:textId="77777777" w:rsidR="00961981" w:rsidRPr="001D272A" w:rsidRDefault="00961981" w:rsidP="00961981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559D6696" w14:textId="44E2DAA7" w:rsidR="00961981" w:rsidRDefault="00961981" w:rsidP="00961981">
      <w:pPr>
        <w:ind w:firstLine="142"/>
      </w:pPr>
    </w:p>
    <w:p w14:paraId="127572AB" w14:textId="3A1907BC" w:rsidR="00961981" w:rsidRDefault="00961981" w:rsidP="00961981">
      <w:pPr>
        <w:pStyle w:val="13"/>
        <w:keepNext/>
        <w:keepLines/>
        <w:numPr>
          <w:ilvl w:val="0"/>
          <w:numId w:val="8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1" w:name="bookmark20"/>
      <w:bookmarkStart w:id="12" w:name="bookmark21"/>
      <w:r w:rsidRPr="005739D2"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1"/>
      <w:bookmarkEnd w:id="12"/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4231"/>
        <w:gridCol w:w="2920"/>
      </w:tblGrid>
      <w:tr w:rsidR="00BB0F26" w:rsidRPr="00854F21" w14:paraId="485D1E5E" w14:textId="77777777" w:rsidTr="00DF059D">
        <w:trPr>
          <w:trHeight w:val="519"/>
        </w:trPr>
        <w:tc>
          <w:tcPr>
            <w:tcW w:w="1498" w:type="pct"/>
            <w:vAlign w:val="center"/>
          </w:tcPr>
          <w:p w14:paraId="1F922501" w14:textId="77777777" w:rsidR="00BB0F26" w:rsidRPr="00854F21" w:rsidRDefault="00BB0F2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44A267D6" w14:textId="77777777" w:rsidR="00BB0F26" w:rsidRPr="00854F21" w:rsidRDefault="00BB0F2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57659BB" w14:textId="77777777" w:rsidR="00BB0F26" w:rsidRPr="00854F21" w:rsidRDefault="00BB0F2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BB0F26" w:rsidRPr="005F59C7" w14:paraId="696FA166" w14:textId="77777777" w:rsidTr="00DF059D">
        <w:trPr>
          <w:trHeight w:val="698"/>
        </w:trPr>
        <w:tc>
          <w:tcPr>
            <w:tcW w:w="1498" w:type="pct"/>
          </w:tcPr>
          <w:p w14:paraId="3762E845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68757D06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тлично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эффективного способа решения задачи; реализация решения с учетом профессионального контекста.</w:t>
            </w:r>
          </w:p>
          <w:p w14:paraId="7E4A46D6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решения с минимальными недочетами.</w:t>
            </w:r>
          </w:p>
          <w:p w14:paraId="028C8305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довлетворительно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– Выбор решения с ограниченной эффективностью.</w:t>
            </w:r>
          </w:p>
        </w:tc>
        <w:tc>
          <w:tcPr>
            <w:tcW w:w="1430" w:type="pct"/>
          </w:tcPr>
          <w:p w14:paraId="638B1348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BB0F26" w:rsidRPr="005F59C7" w14:paraId="08932FB4" w14:textId="77777777" w:rsidTr="00DF059D">
        <w:trPr>
          <w:trHeight w:val="698"/>
        </w:trPr>
        <w:tc>
          <w:tcPr>
            <w:tcW w:w="1498" w:type="pct"/>
          </w:tcPr>
          <w:p w14:paraId="7A8FBAA4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76F817B1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26B1D3B8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0F13FB69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0CA09C27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BB0F26" w:rsidRPr="005F59C7" w14:paraId="0D8AF6FD" w14:textId="77777777" w:rsidTr="00DF059D">
        <w:trPr>
          <w:trHeight w:val="698"/>
        </w:trPr>
        <w:tc>
          <w:tcPr>
            <w:tcW w:w="1498" w:type="pct"/>
          </w:tcPr>
          <w:p w14:paraId="1199D453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55733603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3FEC0454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5C6EF24A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2751F0AD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:rsidR="00BB0F26" w:rsidRPr="005F59C7" w14:paraId="3C97200D" w14:textId="77777777" w:rsidTr="00DF059D">
        <w:trPr>
          <w:trHeight w:val="698"/>
        </w:trPr>
        <w:tc>
          <w:tcPr>
            <w:tcW w:w="1498" w:type="pct"/>
          </w:tcPr>
          <w:p w14:paraId="27320F18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679D4A0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4ADECDD9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08BE1DC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7164A191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BB0F26" w:rsidRPr="005F59C7" w14:paraId="2C82DF02" w14:textId="77777777" w:rsidTr="00DF059D">
        <w:trPr>
          <w:trHeight w:val="698"/>
        </w:trPr>
        <w:tc>
          <w:tcPr>
            <w:tcW w:w="1498" w:type="pct"/>
          </w:tcPr>
          <w:p w14:paraId="0CB56D9D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273AE02D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18B6E469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3B653D41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Оценка «удовлетворительно» – Коммуникация с ограниченным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пониманием культурных особенностей.</w:t>
            </w:r>
          </w:p>
        </w:tc>
        <w:tc>
          <w:tcPr>
            <w:tcW w:w="1430" w:type="pct"/>
          </w:tcPr>
          <w:p w14:paraId="35EBA76D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BB0F26" w:rsidRPr="005F59C7" w14:paraId="66373D9B" w14:textId="77777777" w:rsidTr="00DF059D">
        <w:trPr>
          <w:trHeight w:val="698"/>
        </w:trPr>
        <w:tc>
          <w:tcPr>
            <w:tcW w:w="1498" w:type="pct"/>
          </w:tcPr>
          <w:p w14:paraId="33B22479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542DFA24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02E21C29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375F05A5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53685FFD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:rsidR="00BB0F26" w:rsidRPr="005F59C7" w14:paraId="2DDDAE5B" w14:textId="77777777" w:rsidTr="00DF059D">
        <w:trPr>
          <w:trHeight w:val="698"/>
        </w:trPr>
        <w:tc>
          <w:tcPr>
            <w:tcW w:w="1498" w:type="pct"/>
          </w:tcPr>
          <w:p w14:paraId="70435532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622862F6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426964B0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60488E4D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5A87FC0F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:rsidR="00BB0F26" w:rsidRPr="005F59C7" w14:paraId="41051F29" w14:textId="77777777" w:rsidTr="00DF059D">
        <w:trPr>
          <w:trHeight w:val="698"/>
        </w:trPr>
        <w:tc>
          <w:tcPr>
            <w:tcW w:w="1498" w:type="pct"/>
          </w:tcPr>
          <w:p w14:paraId="2C76A9E8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5F6102BE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27B32E95" w14:textId="77777777" w:rsidR="00BB0F26" w:rsidRPr="00EA0C8B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200ED1C3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7391F230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:rsidR="00BB0F26" w:rsidRPr="005F59C7" w14:paraId="683068BD" w14:textId="77777777" w:rsidTr="00DF059D">
        <w:trPr>
          <w:trHeight w:val="698"/>
        </w:trPr>
        <w:tc>
          <w:tcPr>
            <w:tcW w:w="1498" w:type="pct"/>
          </w:tcPr>
          <w:p w14:paraId="7C894E51" w14:textId="77777777" w:rsidR="00BB0F26" w:rsidRPr="00314663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A8E853E" w14:textId="77777777" w:rsidR="00BB0F26" w:rsidRPr="00081F54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089A7345" w14:textId="77777777" w:rsidR="00BB0F26" w:rsidRPr="00081F54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2844C614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16FC6F4" w14:textId="77777777" w:rsidR="00BB0F26" w:rsidRPr="005F59C7" w:rsidRDefault="00BB0F2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60BF2242" w14:textId="61FEF8CF" w:rsidR="00BB0F26" w:rsidRDefault="00BB0F26" w:rsidP="00833E70">
      <w:pPr>
        <w:pStyle w:val="13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14:paraId="0D9BFBFD" w14:textId="77777777" w:rsidR="00BB0F26" w:rsidRDefault="00BB0F26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3"/>
        <w:gridCol w:w="3446"/>
        <w:gridCol w:w="3226"/>
      </w:tblGrid>
      <w:tr w:rsidR="00961981" w14:paraId="7ED12FAE" w14:textId="77777777" w:rsidTr="002208C5">
        <w:trPr>
          <w:trHeight w:hRule="exact" w:val="331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CCC5C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Результаты обучения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8AEC6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5DB77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Формы и методы оценки</w:t>
            </w:r>
          </w:p>
        </w:tc>
      </w:tr>
      <w:tr w:rsidR="00961981" w14:paraId="376E04BF" w14:textId="77777777" w:rsidTr="002208C5">
        <w:trPr>
          <w:trHeight w:hRule="exact" w:val="9068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F230B" w14:textId="77777777" w:rsidR="00961981" w:rsidRDefault="00961981" w:rsidP="002208C5">
            <w:pPr>
              <w:pStyle w:val="a5"/>
              <w:shd w:val="clear" w:color="auto" w:fill="auto"/>
              <w:spacing w:line="276" w:lineRule="auto"/>
              <w:jc w:val="both"/>
            </w:pPr>
            <w:bookmarkStart w:id="13" w:name="_GoBack" w:colFirst="0" w:colLast="2"/>
            <w:r>
              <w:t>Знания:</w:t>
            </w:r>
          </w:p>
          <w:p w14:paraId="57902826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сущность и понятие информационной безопасности, характеристику ее составляющих;</w:t>
            </w:r>
          </w:p>
          <w:p w14:paraId="50611AC3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6"/>
              </w:tabs>
              <w:spacing w:line="276" w:lineRule="auto"/>
              <w:ind w:firstLine="140"/>
              <w:jc w:val="both"/>
            </w:pPr>
            <w:r>
              <w:t>место информационной безопасности в системе национальной безопасности страны;</w:t>
            </w:r>
          </w:p>
          <w:p w14:paraId="384C8654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1"/>
              </w:tabs>
              <w:spacing w:line="276" w:lineRule="auto"/>
              <w:ind w:firstLine="140"/>
              <w:jc w:val="both"/>
            </w:pPr>
            <w:r>
              <w:t>виды, источники и носители защищаемой информации;</w:t>
            </w:r>
          </w:p>
          <w:p w14:paraId="6ACA1609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источники угроз безопасности информации и меры по их предотвращению;</w:t>
            </w:r>
          </w:p>
          <w:p w14:paraId="65BC4915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6"/>
              </w:tabs>
              <w:spacing w:line="276" w:lineRule="auto"/>
              <w:ind w:firstLine="140"/>
              <w:jc w:val="both"/>
            </w:pPr>
            <w:r>
              <w:t>факторы, воздействующие на информацию при ее обработке в автоматизированных (информационных) системах;</w:t>
            </w:r>
          </w:p>
          <w:p w14:paraId="034CA78A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1"/>
              </w:tabs>
              <w:spacing w:line="276" w:lineRule="auto"/>
              <w:ind w:firstLine="140"/>
              <w:jc w:val="both"/>
            </w:pPr>
            <w:r>
              <w:t>жизненные циклы информации ограниченного доступа в процессе ее создания, обработки, передачи;</w:t>
            </w:r>
          </w:p>
          <w:p w14:paraId="2EC404BE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современные средства и способы обеспечения информационной безопасности;</w:t>
            </w:r>
          </w:p>
          <w:p w14:paraId="30F6BBED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основные методики анализа угроз и рисков информационной безопасности.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447D8" w14:textId="77777777" w:rsidR="00961981" w:rsidRDefault="00961981" w:rsidP="002208C5">
            <w:pPr>
              <w:pStyle w:val="a5"/>
              <w:shd w:val="clear" w:color="auto" w:fill="auto"/>
              <w:spacing w:line="276" w:lineRule="auto"/>
              <w:jc w:val="both"/>
            </w:pPr>
            <w:r>
              <w:t>Демонстрация знаний по курсу «Основы информационной безопасности» в повседневной и профессиональной деятельности.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4EDA7" w14:textId="77777777" w:rsidR="00961981" w:rsidRDefault="00961981" w:rsidP="002208C5">
            <w:pPr>
              <w:pStyle w:val="a5"/>
              <w:shd w:val="clear" w:color="auto" w:fill="auto"/>
              <w:jc w:val="both"/>
            </w:pPr>
            <w:r>
              <w:t>Экспертная оценка результатов деятельности обучающегося при выполнении и защите результатов практических занятий. Тестирование</w:t>
            </w:r>
          </w:p>
        </w:tc>
      </w:tr>
      <w:bookmarkEnd w:id="13"/>
      <w:tr w:rsidR="00961981" w14:paraId="42B6665C" w14:textId="77777777" w:rsidTr="002208C5">
        <w:trPr>
          <w:trHeight w:hRule="exact" w:val="2819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8EE81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Умения:</w:t>
            </w:r>
          </w:p>
          <w:p w14:paraId="5BA2798B" w14:textId="77777777" w:rsidR="00961981" w:rsidRDefault="00961981" w:rsidP="00961981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82"/>
              </w:tabs>
              <w:spacing w:line="276" w:lineRule="auto"/>
            </w:pPr>
            <w:r>
              <w:t>классифицировать защищаемую</w:t>
            </w:r>
          </w:p>
          <w:p w14:paraId="031DA98F" w14:textId="77777777" w:rsidR="00961981" w:rsidRDefault="00961981" w:rsidP="00961981">
            <w:pPr>
              <w:pStyle w:val="a5"/>
              <w:shd w:val="clear" w:color="auto" w:fill="auto"/>
              <w:tabs>
                <w:tab w:val="left" w:pos="1162"/>
                <w:tab w:val="left" w:pos="1824"/>
              </w:tabs>
              <w:spacing w:line="276" w:lineRule="auto"/>
            </w:pPr>
            <w:r>
              <w:t>информацию по видам тайны</w:t>
            </w:r>
            <w:r>
              <w:tab/>
              <w:t>и</w:t>
            </w:r>
            <w:r>
              <w:tab/>
              <w:t>степеням</w:t>
            </w:r>
          </w:p>
          <w:p w14:paraId="23FE812F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секретности;</w:t>
            </w:r>
          </w:p>
          <w:p w14:paraId="75AE9E52" w14:textId="77777777" w:rsidR="00961981" w:rsidRDefault="00961981" w:rsidP="00961981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78"/>
              </w:tabs>
              <w:spacing w:line="276" w:lineRule="auto"/>
            </w:pPr>
            <w:r>
              <w:t>классифицировать</w:t>
            </w:r>
          </w:p>
          <w:p w14:paraId="46FCB41D" w14:textId="77777777" w:rsidR="00961981" w:rsidRDefault="00961981" w:rsidP="00961981">
            <w:pPr>
              <w:pStyle w:val="a5"/>
              <w:shd w:val="clear" w:color="auto" w:fill="auto"/>
              <w:tabs>
                <w:tab w:val="left" w:pos="2035"/>
              </w:tabs>
              <w:spacing w:line="276" w:lineRule="auto"/>
            </w:pPr>
            <w:r>
              <w:t>основные</w:t>
            </w:r>
            <w:r>
              <w:tab/>
              <w:t>угрозы</w:t>
            </w:r>
          </w:p>
          <w:p w14:paraId="67968DFB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безопасности информации;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1C109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72A7F" w14:textId="77777777" w:rsidR="00961981" w:rsidRDefault="00961981" w:rsidP="00961981">
            <w:pPr>
              <w:pStyle w:val="a5"/>
              <w:shd w:val="clear" w:color="auto" w:fill="auto"/>
            </w:pPr>
            <w:r>
              <w:t>Экспертное наблюдение в</w:t>
            </w:r>
          </w:p>
          <w:p w14:paraId="015614C5" w14:textId="77777777" w:rsidR="00961981" w:rsidRDefault="00961981" w:rsidP="00961981">
            <w:pPr>
              <w:pStyle w:val="a5"/>
              <w:shd w:val="clear" w:color="auto" w:fill="auto"/>
            </w:pPr>
            <w:r>
              <w:t>процессе практических</w:t>
            </w:r>
          </w:p>
          <w:p w14:paraId="5E6779BE" w14:textId="77777777" w:rsidR="00961981" w:rsidRDefault="00961981" w:rsidP="00961981">
            <w:pPr>
              <w:pStyle w:val="a5"/>
              <w:shd w:val="clear" w:color="auto" w:fill="auto"/>
            </w:pPr>
            <w:r>
              <w:t>занятий</w:t>
            </w:r>
          </w:p>
        </w:tc>
      </w:tr>
    </w:tbl>
    <w:p w14:paraId="6A81B1C8" w14:textId="77777777" w:rsidR="00961981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</w:p>
    <w:p w14:paraId="0C8E481C" w14:textId="77777777" w:rsidR="00961981" w:rsidRPr="005739D2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</w:p>
    <w:sectPr w:rsidR="00961981" w:rsidRPr="005739D2" w:rsidSect="005739D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20796"/>
    <w:multiLevelType w:val="multilevel"/>
    <w:tmpl w:val="90801F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8C3A9E"/>
    <w:multiLevelType w:val="hybridMultilevel"/>
    <w:tmpl w:val="9CE2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76429"/>
    <w:multiLevelType w:val="multilevel"/>
    <w:tmpl w:val="A27E3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DF21F7"/>
    <w:multiLevelType w:val="multilevel"/>
    <w:tmpl w:val="60A2C3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243C516B"/>
    <w:multiLevelType w:val="hybridMultilevel"/>
    <w:tmpl w:val="E5D6D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05F64"/>
    <w:multiLevelType w:val="hybridMultilevel"/>
    <w:tmpl w:val="9E7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1C3C"/>
    <w:multiLevelType w:val="multilevel"/>
    <w:tmpl w:val="B3EAD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D86C38"/>
    <w:multiLevelType w:val="multilevel"/>
    <w:tmpl w:val="BD7AAB5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406431"/>
    <w:multiLevelType w:val="hybridMultilevel"/>
    <w:tmpl w:val="FAC2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A57C1F"/>
    <w:multiLevelType w:val="hybridMultilevel"/>
    <w:tmpl w:val="0A8C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106A5"/>
    <w:multiLevelType w:val="multilevel"/>
    <w:tmpl w:val="13F4DA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BF0E3B"/>
    <w:multiLevelType w:val="multilevel"/>
    <w:tmpl w:val="3D7C2E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6E605E"/>
    <w:multiLevelType w:val="hybridMultilevel"/>
    <w:tmpl w:val="6CB6E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E75C5"/>
    <w:multiLevelType w:val="multilevel"/>
    <w:tmpl w:val="8C32E8B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231789"/>
    <w:multiLevelType w:val="multilevel"/>
    <w:tmpl w:val="1A1263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589484A"/>
    <w:multiLevelType w:val="multilevel"/>
    <w:tmpl w:val="FCD64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AE33868"/>
    <w:multiLevelType w:val="multilevel"/>
    <w:tmpl w:val="4E0EFCC2"/>
    <w:lvl w:ilvl="0">
      <w:start w:val="3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7BE127E3"/>
    <w:multiLevelType w:val="multilevel"/>
    <w:tmpl w:val="B72A7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8"/>
  </w:num>
  <w:num w:numId="4">
    <w:abstractNumId w:val="10"/>
  </w:num>
  <w:num w:numId="5">
    <w:abstractNumId w:val="11"/>
  </w:num>
  <w:num w:numId="6">
    <w:abstractNumId w:val="9"/>
  </w:num>
  <w:num w:numId="7">
    <w:abstractNumId w:val="14"/>
  </w:num>
  <w:num w:numId="8">
    <w:abstractNumId w:val="7"/>
  </w:num>
  <w:num w:numId="9">
    <w:abstractNumId w:val="16"/>
  </w:num>
  <w:num w:numId="10">
    <w:abstractNumId w:val="0"/>
  </w:num>
  <w:num w:numId="11">
    <w:abstractNumId w:val="19"/>
  </w:num>
  <w:num w:numId="12">
    <w:abstractNumId w:val="3"/>
  </w:num>
  <w:num w:numId="13">
    <w:abstractNumId w:val="4"/>
  </w:num>
  <w:num w:numId="14">
    <w:abstractNumId w:val="15"/>
  </w:num>
  <w:num w:numId="15">
    <w:abstractNumId w:val="12"/>
  </w:num>
  <w:num w:numId="16">
    <w:abstractNumId w:val="1"/>
  </w:num>
  <w:num w:numId="17">
    <w:abstractNumId w:val="17"/>
  </w:num>
  <w:num w:numId="18">
    <w:abstractNumId w:val="2"/>
  </w:num>
  <w:num w:numId="19">
    <w:abstractNumId w:val="8"/>
  </w:num>
  <w:num w:numId="20">
    <w:abstractNumId w:val="1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81"/>
    <w:rsid w:val="00090A92"/>
    <w:rsid w:val="002208C5"/>
    <w:rsid w:val="00251280"/>
    <w:rsid w:val="003D0692"/>
    <w:rsid w:val="00593915"/>
    <w:rsid w:val="00637AF9"/>
    <w:rsid w:val="00742A2C"/>
    <w:rsid w:val="00833E70"/>
    <w:rsid w:val="00961981"/>
    <w:rsid w:val="00A82CDC"/>
    <w:rsid w:val="00B768CD"/>
    <w:rsid w:val="00BB0F26"/>
    <w:rsid w:val="00D37A13"/>
    <w:rsid w:val="00DD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1861"/>
  <w15:chartTrackingRefBased/>
  <w15:docId w15:val="{3AEF4DD1-19A9-4B02-8757-75095508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981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1981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9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3">
    <w:name w:val="Основной текст_"/>
    <w:basedOn w:val="a0"/>
    <w:link w:val="11"/>
    <w:rsid w:val="00961981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961981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96198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sid w:val="009619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Другое_"/>
    <w:basedOn w:val="a0"/>
    <w:link w:val="a5"/>
    <w:rsid w:val="0096198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961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961981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customStyle="1" w:styleId="a5">
    <w:name w:val="Другое"/>
    <w:basedOn w:val="a"/>
    <w:link w:val="a4"/>
    <w:rsid w:val="009619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7">
    <w:name w:val="Подпись к таблице"/>
    <w:basedOn w:val="a"/>
    <w:link w:val="a6"/>
    <w:rsid w:val="009619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961981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styleId="aa">
    <w:name w:val="Hyperlink"/>
    <w:basedOn w:val="a0"/>
    <w:uiPriority w:val="99"/>
    <w:unhideWhenUsed/>
    <w:rsid w:val="00961981"/>
    <w:rPr>
      <w:color w:val="0563C1" w:themeColor="hyperlink"/>
      <w:u w:val="single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961981"/>
  </w:style>
  <w:style w:type="character" w:customStyle="1" w:styleId="12">
    <w:name w:val="Заголовок №1_"/>
    <w:basedOn w:val="a0"/>
    <w:link w:val="13"/>
    <w:rsid w:val="0096198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961981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styleId="ab">
    <w:name w:val="Emphasis"/>
    <w:qFormat/>
    <w:rsid w:val="00742A2C"/>
    <w:rPr>
      <w:rFonts w:ascii="Times New Roman" w:hAnsi="Times New Roman" w:cs="Times New Roman" w:hint="default"/>
      <w:i/>
      <w:iCs w:val="0"/>
    </w:rPr>
  </w:style>
  <w:style w:type="paragraph" w:styleId="ac">
    <w:name w:val="Normal (Web)"/>
    <w:basedOn w:val="a"/>
    <w:uiPriority w:val="99"/>
    <w:unhideWhenUsed/>
    <w:rsid w:val="003D069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Обычный (веб)1"/>
    <w:basedOn w:val="a"/>
    <w:next w:val="ac"/>
    <w:qFormat/>
    <w:rsid w:val="00833E70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tec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t.mephi.ru/" TargetMode="External"/><Relationship Id="rId12" Type="http://schemas.openxmlformats.org/officeDocument/2006/relationships/hyperlink" Target="http://www.gar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k.yandex.ru/i/l5hSPg7_FH3-V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yberrus.com/" TargetMode="External"/><Relationship Id="rId11" Type="http://schemas.openxmlformats.org/officeDocument/2006/relationships/hyperlink" Target="http://www.consultant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biometrics.ru/" TargetMode="External"/><Relationship Id="rId10" Type="http://schemas.openxmlformats.org/officeDocument/2006/relationships/hyperlink" Target="http://depobr.gov35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stec.ru/" TargetMode="External"/><Relationship Id="rId14" Type="http://schemas.openxmlformats.org/officeDocument/2006/relationships/hyperlink" Target="http://www.la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3715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Админ</cp:lastModifiedBy>
  <cp:revision>35</cp:revision>
  <dcterms:created xsi:type="dcterms:W3CDTF">2024-04-09T11:01:00Z</dcterms:created>
  <dcterms:modified xsi:type="dcterms:W3CDTF">2025-11-01T10:31:00Z</dcterms:modified>
</cp:coreProperties>
</file>